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9C639B" w:rsidRDefault="009C639B" w:rsidP="009C639B">
            <w:pPr>
              <w:snapToGrid w:val="0"/>
              <w:rPr>
                <w:color w:val="000000"/>
              </w:rPr>
            </w:pPr>
            <w:r w:rsidRPr="00CA3B8F">
              <w:rPr>
                <w:color w:val="000000"/>
              </w:rPr>
              <w:t>«УТВЕРЖ</w:t>
            </w:r>
            <w:r>
              <w:rPr>
                <w:color w:val="000000"/>
              </w:rPr>
              <w:t>ДАЮ</w:t>
            </w:r>
            <w:r w:rsidRPr="00CA3B8F">
              <w:rPr>
                <w:color w:val="000000"/>
              </w:rPr>
              <w:t>»</w:t>
            </w:r>
          </w:p>
          <w:p w:rsidR="009C639B" w:rsidRDefault="009C639B" w:rsidP="009C639B">
            <w:pPr>
              <w:snapToGrid w:val="0"/>
              <w:rPr>
                <w:color w:val="000000"/>
              </w:rPr>
            </w:pPr>
            <w:r>
              <w:rPr>
                <w:color w:val="000000"/>
              </w:rPr>
              <w:t>Директор АО «Социальная сфера-М»</w:t>
            </w:r>
          </w:p>
          <w:p w:rsidR="009C639B" w:rsidRDefault="009C639B" w:rsidP="009C639B">
            <w:pPr>
              <w:snapToGrid w:val="0"/>
              <w:rPr>
                <w:color w:val="000000"/>
              </w:rPr>
            </w:pPr>
            <w:r>
              <w:rPr>
                <w:color w:val="000000"/>
              </w:rPr>
              <w:t>_________________ Н.А.Камолина</w:t>
            </w:r>
          </w:p>
          <w:p w:rsidR="009C639B" w:rsidRPr="009E3942" w:rsidRDefault="009C639B" w:rsidP="009C639B">
            <w:pPr>
              <w:snapToGrid w:val="0"/>
              <w:rPr>
                <w:color w:val="000000"/>
              </w:rPr>
            </w:pPr>
            <w:r>
              <w:rPr>
                <w:color w:val="000000"/>
              </w:rPr>
              <w:t>«</w:t>
            </w:r>
            <w:r w:rsidR="00AD7E52">
              <w:rPr>
                <w:color w:val="000000"/>
              </w:rPr>
              <w:t>04</w:t>
            </w:r>
            <w:r>
              <w:rPr>
                <w:color w:val="000000"/>
              </w:rPr>
              <w:t>»</w:t>
            </w:r>
            <w:r w:rsidR="00DB7DB7">
              <w:rPr>
                <w:color w:val="000000"/>
              </w:rPr>
              <w:t xml:space="preserve"> </w:t>
            </w:r>
            <w:r w:rsidR="00196CF5">
              <w:rPr>
                <w:color w:val="000000"/>
              </w:rPr>
              <w:t>апреля</w:t>
            </w:r>
            <w:r w:rsidR="00DB7DB7">
              <w:rPr>
                <w:color w:val="000000"/>
              </w:rPr>
              <w:t xml:space="preserve"> </w:t>
            </w:r>
            <w:r>
              <w:rPr>
                <w:color w:val="000000"/>
              </w:rPr>
              <w:t>20</w:t>
            </w:r>
            <w:r w:rsidR="00DB7DB7">
              <w:rPr>
                <w:color w:val="000000"/>
              </w:rPr>
              <w:t>2</w:t>
            </w:r>
            <w:r w:rsidR="007C2215">
              <w:rPr>
                <w:color w:val="000000"/>
              </w:rPr>
              <w:t>2</w:t>
            </w:r>
            <w:r>
              <w:rPr>
                <w:color w:val="000000"/>
              </w:rPr>
              <w:t xml:space="preserve"> год.</w:t>
            </w:r>
          </w:p>
          <w:p w:rsidR="00B32937" w:rsidRPr="00CA3B8F" w:rsidRDefault="009C639B" w:rsidP="009C639B">
            <w:pPr>
              <w:snapToGrid w:val="0"/>
              <w:rPr>
                <w:bCs/>
                <w:color w:val="000000"/>
              </w:rPr>
            </w:pPr>
            <w:r w:rsidRPr="00CA3B8F">
              <w:rPr>
                <w:color w:val="000000"/>
              </w:rPr>
              <w:t xml:space="preserve"> </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829C5" w:rsidRPr="00E829C5" w:rsidRDefault="00E829C5" w:rsidP="00E829C5">
      <w:pPr>
        <w:keepNext/>
        <w:keepLines/>
        <w:widowControl w:val="0"/>
        <w:tabs>
          <w:tab w:val="left" w:pos="2092"/>
        </w:tabs>
        <w:spacing w:after="0"/>
        <w:jc w:val="center"/>
        <w:rPr>
          <w:b/>
          <w:i/>
          <w:sz w:val="32"/>
          <w:szCs w:val="32"/>
        </w:rPr>
      </w:pPr>
      <w:r w:rsidRPr="00E829C5">
        <w:rPr>
          <w:b/>
          <w:i/>
          <w:sz w:val="32"/>
          <w:szCs w:val="32"/>
        </w:rPr>
        <w:t>КОНКУРСНАЯ ДОКУМЕНТАЦИЯ</w:t>
      </w: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E829C5" w:rsidRDefault="004E41D6" w:rsidP="004E41D6">
      <w:pPr>
        <w:spacing w:after="120"/>
        <w:jc w:val="center"/>
        <w:rPr>
          <w:b/>
          <w:bCs/>
          <w:sz w:val="28"/>
          <w:szCs w:val="28"/>
        </w:rPr>
      </w:pPr>
      <w:r w:rsidRPr="00E829C5">
        <w:rPr>
          <w:b/>
          <w:bCs/>
          <w:sz w:val="28"/>
          <w:szCs w:val="28"/>
        </w:rPr>
        <w:t>КОНКУРС В ЭЛЕКТРОННОЙ ФОРМЕ</w:t>
      </w:r>
    </w:p>
    <w:p w:rsidR="00E829C5" w:rsidRPr="00E829C5" w:rsidRDefault="009C639B" w:rsidP="00E829C5">
      <w:pPr>
        <w:keepNext/>
        <w:keepLines/>
        <w:widowControl w:val="0"/>
        <w:jc w:val="center"/>
        <w:rPr>
          <w:b/>
          <w:sz w:val="32"/>
          <w:szCs w:val="32"/>
        </w:rPr>
      </w:pPr>
      <w:r w:rsidRPr="00E829C5">
        <w:rPr>
          <w:sz w:val="32"/>
          <w:szCs w:val="32"/>
        </w:rPr>
        <w:t>на право заключения Договора по лоту</w:t>
      </w:r>
      <w:r w:rsidRPr="00E829C5">
        <w:rPr>
          <w:b/>
          <w:i/>
          <w:sz w:val="32"/>
          <w:szCs w:val="32"/>
        </w:rPr>
        <w:t xml:space="preserve"> </w:t>
      </w:r>
      <w:r w:rsidRPr="00E829C5">
        <w:rPr>
          <w:b/>
          <w:color w:val="0000FF"/>
          <w:sz w:val="32"/>
          <w:szCs w:val="32"/>
        </w:rPr>
        <w:t>«Оказание услуг по организации питания в ДОЛ «Энергетик»</w:t>
      </w:r>
      <w:r w:rsidR="00E829C5" w:rsidRPr="00E829C5">
        <w:rPr>
          <w:b/>
          <w:color w:val="0000FF"/>
          <w:sz w:val="32"/>
          <w:szCs w:val="32"/>
        </w:rPr>
        <w:t xml:space="preserve"> </w:t>
      </w:r>
      <w:r w:rsidR="00E829C5" w:rsidRPr="00E829C5">
        <w:rPr>
          <w:b/>
          <w:sz w:val="32"/>
          <w:szCs w:val="32"/>
        </w:rPr>
        <w:t>для нужд</w:t>
      </w:r>
    </w:p>
    <w:p w:rsidR="00E829C5" w:rsidRDefault="00E829C5" w:rsidP="00E829C5">
      <w:pPr>
        <w:keepNext/>
        <w:keepLines/>
        <w:widowControl w:val="0"/>
        <w:jc w:val="center"/>
        <w:rPr>
          <w:b/>
          <w:sz w:val="32"/>
          <w:szCs w:val="32"/>
        </w:rPr>
      </w:pPr>
      <w:r w:rsidRPr="00E829C5">
        <w:rPr>
          <w:b/>
          <w:sz w:val="32"/>
          <w:szCs w:val="32"/>
        </w:rPr>
        <w:t>АО «Социальная сфера - М»</w:t>
      </w:r>
    </w:p>
    <w:p w:rsidR="007C2215" w:rsidRPr="0087751E" w:rsidRDefault="007C2215" w:rsidP="007C2215">
      <w:pPr>
        <w:spacing w:after="120"/>
        <w:jc w:val="center"/>
        <w:rPr>
          <w:b/>
          <w:bCs/>
        </w:rPr>
      </w:pPr>
      <w:r w:rsidRPr="0087751E">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9C639B">
        <w:rPr>
          <w:b/>
          <w:bCs/>
        </w:rPr>
        <w:t>Саранск</w:t>
      </w:r>
      <w:r w:rsidR="002019C0">
        <w:rPr>
          <w:b/>
        </w:rPr>
        <w:t xml:space="preserve"> </w:t>
      </w:r>
      <w:r w:rsidRPr="00796A96">
        <w:rPr>
          <w:bCs/>
        </w:rPr>
        <w:br/>
      </w:r>
      <w:r w:rsidRPr="00796A96">
        <w:rPr>
          <w:b/>
          <w:bCs/>
        </w:rPr>
        <w:t>20</w:t>
      </w:r>
      <w:r w:rsidR="00DB7DB7">
        <w:rPr>
          <w:b/>
          <w:bCs/>
        </w:rPr>
        <w:t>2</w:t>
      </w:r>
      <w:r w:rsidR="007C2215">
        <w:rPr>
          <w:b/>
          <w:bCs/>
        </w:rPr>
        <w:t>2</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611457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9E6588" w:rsidRPr="009E6588" w:rsidRDefault="00883DAD" w:rsidP="009E6588">
      <w:pPr>
        <w:pStyle w:val="13"/>
        <w:tabs>
          <w:tab w:val="right" w:leader="dot" w:pos="10195"/>
        </w:tabs>
        <w:rPr>
          <w:rFonts w:asciiTheme="minorHAnsi" w:eastAsiaTheme="minorEastAsia" w:hAnsiTheme="minorHAnsi" w:cstheme="minorBidi"/>
          <w:b w:val="0"/>
          <w:bCs w:val="0"/>
          <w:caps w:val="0"/>
          <w:noProof/>
          <w:sz w:val="22"/>
          <w:szCs w:val="22"/>
        </w:rPr>
      </w:pPr>
      <w:hyperlink w:anchor="_Toc85638595" w:history="1">
        <w:r w:rsidR="009E6588" w:rsidRPr="009E6588">
          <w:rPr>
            <w:rStyle w:val="aff7"/>
            <w:noProof/>
            <w:color w:val="auto"/>
          </w:rPr>
          <w:t>СОДЕРЖАНИЕ</w:t>
        </w:r>
        <w:r w:rsidR="009E6588" w:rsidRPr="009E6588">
          <w:rPr>
            <w:noProof/>
            <w:webHidden/>
          </w:rPr>
          <w:tab/>
        </w:r>
      </w:hyperlink>
      <w:r w:rsidR="00BF2177">
        <w:rPr>
          <w:noProof/>
        </w:rPr>
        <w:t>2</w:t>
      </w:r>
    </w:p>
    <w:p w:rsidR="009E6588" w:rsidRPr="009E6588" w:rsidRDefault="00883DAD"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596" w:history="1">
        <w:r w:rsidR="009E6588" w:rsidRPr="009E6588">
          <w:rPr>
            <w:rStyle w:val="aff7"/>
            <w:noProof/>
            <w:color w:val="auto"/>
          </w:rPr>
          <w:t>I.</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ОБЩИЕ УСЛОВИЯ ПРОВЕДЕНИЯ закупки</w:t>
        </w:r>
        <w:r w:rsidR="009E6588" w:rsidRPr="009E6588">
          <w:rPr>
            <w:noProof/>
            <w:webHidden/>
          </w:rPr>
          <w:tab/>
        </w:r>
      </w:hyperlink>
      <w:r w:rsidR="00BF2177">
        <w:rPr>
          <w:noProof/>
        </w:rPr>
        <w:t>4</w:t>
      </w:r>
    </w:p>
    <w:p w:rsidR="00BF2177" w:rsidRPr="00BF2177" w:rsidRDefault="00883DAD" w:rsidP="00BF2177">
      <w:pPr>
        <w:pStyle w:val="13"/>
        <w:tabs>
          <w:tab w:val="left" w:pos="480"/>
          <w:tab w:val="right" w:leader="dot" w:pos="10195"/>
        </w:tabs>
        <w:rPr>
          <w:noProof/>
        </w:rPr>
      </w:pPr>
      <w:hyperlink w:anchor="_Toc85638597" w:history="1">
        <w:r w:rsidR="009E6588" w:rsidRPr="009E6588">
          <w:rPr>
            <w:rStyle w:val="aff7"/>
            <w:noProof/>
            <w:color w:val="auto"/>
          </w:rPr>
          <w:t>1.</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ОБЩИЕ ПОЛОЖЕНИЯ</w:t>
        </w:r>
        <w:r w:rsidR="009E6588" w:rsidRPr="009E6588">
          <w:rPr>
            <w:noProof/>
            <w:webHidden/>
          </w:rPr>
          <w:tab/>
        </w:r>
      </w:hyperlink>
      <w:r w:rsidR="00BF2177">
        <w:rPr>
          <w:noProof/>
        </w:rPr>
        <w:t>4</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598" w:history="1">
        <w:r w:rsidR="009E6588" w:rsidRPr="009E6588">
          <w:rPr>
            <w:rStyle w:val="aff7"/>
            <w:noProof/>
            <w:color w:val="auto"/>
          </w:rPr>
          <w:t>1.1.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Правовой статус документов</w:t>
        </w:r>
        <w:r w:rsidR="009E6588" w:rsidRPr="009E6588">
          <w:rPr>
            <w:noProof/>
            <w:webHidden/>
          </w:rPr>
          <w:tab/>
        </w:r>
      </w:hyperlink>
      <w:r w:rsidR="00BF2177">
        <w:rPr>
          <w:noProof/>
        </w:rPr>
        <w:t>4</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599" w:history="1">
        <w:r w:rsidR="009E6588" w:rsidRPr="009E6588">
          <w:rPr>
            <w:rStyle w:val="aff7"/>
            <w:noProof/>
            <w:color w:val="auto"/>
          </w:rPr>
          <w:t>1.2.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Заказчик, предмет и условия проведения закупки.</w:t>
        </w:r>
        <w:r w:rsidR="009E6588" w:rsidRPr="009E6588">
          <w:rPr>
            <w:noProof/>
            <w:webHidden/>
          </w:rPr>
          <w:tab/>
        </w:r>
      </w:hyperlink>
      <w:r w:rsidR="00BF2177">
        <w:rPr>
          <w:noProof/>
        </w:rPr>
        <w:t>4</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0" w:history="1">
        <w:r w:rsidR="009E6588" w:rsidRPr="009E6588">
          <w:rPr>
            <w:rStyle w:val="aff7"/>
            <w:noProof/>
            <w:color w:val="auto"/>
          </w:rPr>
          <w:t>1.3.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Начальная (максимальная) цена договора</w:t>
        </w:r>
        <w:r w:rsidR="009E6588" w:rsidRPr="009E6588">
          <w:rPr>
            <w:noProof/>
            <w:webHidden/>
          </w:rPr>
          <w:tab/>
        </w:r>
      </w:hyperlink>
      <w:r w:rsidR="00BF2177">
        <w:rPr>
          <w:noProof/>
        </w:rPr>
        <w:t>4</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1" w:history="1">
        <w:r w:rsidR="009E6588" w:rsidRPr="009E6588">
          <w:rPr>
            <w:rStyle w:val="aff7"/>
            <w:noProof/>
            <w:color w:val="auto"/>
          </w:rPr>
          <w:t>1.4.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участникам закупки</w:t>
        </w:r>
        <w:r w:rsidR="009E6588" w:rsidRPr="009E6588">
          <w:rPr>
            <w:noProof/>
            <w:webHidden/>
          </w:rPr>
          <w:tab/>
        </w:r>
      </w:hyperlink>
      <w:r w:rsidR="00BF2177">
        <w:rPr>
          <w:noProof/>
        </w:rPr>
        <w:t>5</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2" w:history="1">
        <w:r w:rsidR="009E6588" w:rsidRPr="009E6588">
          <w:rPr>
            <w:rStyle w:val="aff7"/>
            <w:noProof/>
            <w:color w:val="auto"/>
          </w:rPr>
          <w:t>1.5.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Привлечение соисполнителей (субподрядчиков) к исполнению договора</w:t>
        </w:r>
        <w:r w:rsidR="009E6588" w:rsidRPr="009E6588">
          <w:rPr>
            <w:noProof/>
            <w:webHidden/>
          </w:rPr>
          <w:tab/>
        </w:r>
      </w:hyperlink>
      <w:r w:rsidR="00BF2177">
        <w:rPr>
          <w:noProof/>
        </w:rPr>
        <w:t>6</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3" w:history="1">
        <w:r w:rsidR="009E6588" w:rsidRPr="009E6588">
          <w:rPr>
            <w:rStyle w:val="aff7"/>
            <w:noProof/>
            <w:color w:val="auto"/>
          </w:rPr>
          <w:t>1.6.</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Расходы на участие в закупке и при заключении договора</w:t>
        </w:r>
        <w:r w:rsidR="009E6588" w:rsidRPr="009E6588">
          <w:rPr>
            <w:noProof/>
            <w:webHidden/>
          </w:rPr>
          <w:tab/>
        </w:r>
      </w:hyperlink>
      <w:r w:rsidR="00BF2177">
        <w:rPr>
          <w:noProof/>
        </w:rPr>
        <w:t>6</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4" w:history="1">
        <w:r w:rsidR="009E6588" w:rsidRPr="009E6588">
          <w:rPr>
            <w:rStyle w:val="aff7"/>
            <w:noProof/>
            <w:color w:val="auto"/>
          </w:rPr>
          <w:t>1.7.</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 xml:space="preserve">Предоставление приоритетов товаров российского происхождения, работ, услуг, </w:t>
        </w:r>
        <w:r w:rsidR="00BF2177">
          <w:rPr>
            <w:rStyle w:val="aff7"/>
            <w:noProof/>
            <w:color w:val="auto"/>
          </w:rPr>
          <w:t xml:space="preserve">                         </w:t>
        </w:r>
        <w:r w:rsidR="009E6588" w:rsidRPr="009E6588">
          <w:rPr>
            <w:rStyle w:val="aff7"/>
            <w:noProof/>
            <w:color w:val="auto"/>
          </w:rPr>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E6588" w:rsidRPr="009E6588">
          <w:rPr>
            <w:noProof/>
            <w:webHidden/>
          </w:rPr>
          <w:tab/>
        </w:r>
      </w:hyperlink>
      <w:r w:rsidR="00BF2177">
        <w:rPr>
          <w:noProof/>
        </w:rPr>
        <w:t>6</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5" w:history="1">
        <w:r w:rsidR="009E6588" w:rsidRPr="009E6588">
          <w:rPr>
            <w:rStyle w:val="aff7"/>
            <w:noProof/>
            <w:color w:val="auto"/>
          </w:rPr>
          <w:t>1.8.</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Антикоррупционные обязательства сторон</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_Toc85638605 \h </w:instrText>
        </w:r>
        <w:r w:rsidR="009E6588" w:rsidRPr="009E6588">
          <w:rPr>
            <w:noProof/>
            <w:webHidden/>
          </w:rPr>
        </w:r>
        <w:r w:rsidR="009E6588" w:rsidRPr="009E6588">
          <w:rPr>
            <w:noProof/>
            <w:webHidden/>
          </w:rPr>
          <w:fldChar w:fldCharType="separate"/>
        </w:r>
        <w:r w:rsidR="00745651">
          <w:rPr>
            <w:noProof/>
            <w:webHidden/>
          </w:rPr>
          <w:t>7</w:t>
        </w:r>
        <w:r w:rsidR="009E6588" w:rsidRPr="009E6588">
          <w:rPr>
            <w:noProof/>
            <w:webHidden/>
          </w:rPr>
          <w:fldChar w:fldCharType="end"/>
        </w:r>
      </w:hyperlink>
    </w:p>
    <w:p w:rsidR="009E6588" w:rsidRPr="009E6588" w:rsidRDefault="00883DAD"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06" w:history="1">
        <w:r w:rsidR="009E6588" w:rsidRPr="009E6588">
          <w:rPr>
            <w:rStyle w:val="aff7"/>
            <w:noProof/>
            <w:color w:val="auto"/>
          </w:rPr>
          <w:t>2.</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ДОКУМЕНТАЦИЯ О ЗАКУПКЕ</w:t>
        </w:r>
        <w:r w:rsidR="009E6588" w:rsidRPr="009E6588">
          <w:rPr>
            <w:noProof/>
            <w:webHidden/>
          </w:rPr>
          <w:tab/>
        </w:r>
      </w:hyperlink>
      <w:r w:rsidR="00BF2177">
        <w:rPr>
          <w:noProof/>
        </w:rPr>
        <w:t>8</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7" w:history="1">
        <w:r w:rsidR="009E6588" w:rsidRPr="009E6588">
          <w:rPr>
            <w:rStyle w:val="aff7"/>
            <w:noProof/>
            <w:color w:val="auto"/>
          </w:rPr>
          <w:t>2.1.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Предоставление документации о закупке</w:t>
        </w:r>
        <w:r w:rsidR="009E6588" w:rsidRPr="009E6588">
          <w:rPr>
            <w:noProof/>
            <w:webHidden/>
          </w:rPr>
          <w:tab/>
        </w:r>
      </w:hyperlink>
      <w:r w:rsidR="00BF2177">
        <w:rPr>
          <w:noProof/>
        </w:rPr>
        <w:t>8</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8" w:history="1">
        <w:r w:rsidR="009E6588" w:rsidRPr="009E6588">
          <w:rPr>
            <w:rStyle w:val="aff7"/>
            <w:noProof/>
            <w:color w:val="auto"/>
          </w:rPr>
          <w:t>2.2.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Разъяснение положений документации о закупке</w:t>
        </w:r>
        <w:r w:rsidR="009E6588" w:rsidRPr="009E6588">
          <w:rPr>
            <w:noProof/>
            <w:webHidden/>
          </w:rPr>
          <w:tab/>
        </w:r>
      </w:hyperlink>
      <w:r w:rsidR="00BF2177">
        <w:rPr>
          <w:noProof/>
        </w:rPr>
        <w:t>8</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9" w:history="1">
        <w:r w:rsidR="009E6588" w:rsidRPr="009E6588">
          <w:rPr>
            <w:rStyle w:val="aff7"/>
            <w:noProof/>
            <w:color w:val="auto"/>
          </w:rPr>
          <w:t>2.3.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Внесение изменений в извещение о закупке и/или документацию о закупке</w:t>
        </w:r>
        <w:r w:rsidR="009E6588" w:rsidRPr="009E6588">
          <w:rPr>
            <w:noProof/>
            <w:webHidden/>
          </w:rPr>
          <w:tab/>
        </w:r>
      </w:hyperlink>
      <w:r w:rsidR="00BF2177">
        <w:rPr>
          <w:noProof/>
        </w:rPr>
        <w:t>9</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0" w:history="1">
        <w:r w:rsidR="009E6588" w:rsidRPr="009E6588">
          <w:rPr>
            <w:rStyle w:val="aff7"/>
            <w:noProof/>
            <w:color w:val="auto"/>
          </w:rPr>
          <w:t>2.4.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Отмена закупки</w:t>
        </w:r>
        <w:r w:rsidR="009E6588" w:rsidRPr="009E6588">
          <w:rPr>
            <w:noProof/>
            <w:webHidden/>
          </w:rPr>
          <w:tab/>
        </w:r>
      </w:hyperlink>
      <w:r w:rsidR="00BF2177">
        <w:rPr>
          <w:noProof/>
        </w:rPr>
        <w:t>9</w:t>
      </w:r>
    </w:p>
    <w:p w:rsidR="009E6588" w:rsidRPr="009E6588" w:rsidRDefault="00883DAD"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11" w:history="1">
        <w:r w:rsidR="009E6588" w:rsidRPr="009E6588">
          <w:rPr>
            <w:rStyle w:val="aff7"/>
            <w:noProof/>
            <w:color w:val="auto"/>
          </w:rPr>
          <w:t>3.</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ТРЕБОВАНИЯ К СОДЕРЖАНИЮ ЗАЯВКИ НА УЧАСТИЕ В ЗАКУПКЕ</w:t>
        </w:r>
        <w:r w:rsidR="009E6588" w:rsidRPr="009E6588">
          <w:rPr>
            <w:noProof/>
            <w:webHidden/>
          </w:rPr>
          <w:tab/>
        </w:r>
      </w:hyperlink>
      <w:r w:rsidR="00BF2177">
        <w:rPr>
          <w:noProof/>
        </w:rPr>
        <w:t>9</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2" w:history="1">
        <w:r w:rsidR="009E6588" w:rsidRPr="009E6588">
          <w:rPr>
            <w:rStyle w:val="aff7"/>
            <w:noProof/>
            <w:color w:val="auto"/>
          </w:rPr>
          <w:t>3.1.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оформлению заявки на участие в закупке</w:t>
        </w:r>
        <w:r w:rsidR="009E6588" w:rsidRPr="009E6588">
          <w:rPr>
            <w:noProof/>
            <w:webHidden/>
          </w:rPr>
          <w:tab/>
        </w:r>
      </w:hyperlink>
      <w:r w:rsidR="00BF2177">
        <w:rPr>
          <w:noProof/>
        </w:rPr>
        <w:t>9</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3" w:history="1">
        <w:r w:rsidR="009E6588" w:rsidRPr="009E6588">
          <w:rPr>
            <w:rStyle w:val="aff7"/>
            <w:noProof/>
            <w:color w:val="auto"/>
          </w:rPr>
          <w:t>3.2.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Язык документов, входящих в состав заявки на участие в закупке</w:t>
        </w:r>
        <w:r w:rsidR="009E6588" w:rsidRPr="009E6588">
          <w:rPr>
            <w:noProof/>
            <w:webHidden/>
          </w:rPr>
          <w:tab/>
        </w:r>
      </w:hyperlink>
      <w:r w:rsidR="00BF2177">
        <w:rPr>
          <w:noProof/>
        </w:rPr>
        <w:t>11</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4" w:history="1">
        <w:r w:rsidR="009E6588" w:rsidRPr="009E6588">
          <w:rPr>
            <w:rStyle w:val="aff7"/>
            <w:noProof/>
            <w:color w:val="auto"/>
          </w:rPr>
          <w:t>3.3.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валюте заявки</w:t>
        </w:r>
        <w:r w:rsidR="009E6588" w:rsidRPr="009E6588">
          <w:rPr>
            <w:noProof/>
            <w:webHidden/>
          </w:rPr>
          <w:tab/>
        </w:r>
      </w:hyperlink>
      <w:r w:rsidR="00BF2177">
        <w:rPr>
          <w:noProof/>
        </w:rPr>
        <w:t>11</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5" w:history="1">
        <w:r w:rsidR="009E6588" w:rsidRPr="009E6588">
          <w:rPr>
            <w:rStyle w:val="aff7"/>
            <w:noProof/>
            <w:color w:val="auto"/>
          </w:rPr>
          <w:t>3.4.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составу заявки на участие в закупке</w:t>
        </w:r>
        <w:r w:rsidR="009E6588" w:rsidRPr="009E6588">
          <w:rPr>
            <w:noProof/>
            <w:webHidden/>
          </w:rPr>
          <w:tab/>
        </w:r>
      </w:hyperlink>
      <w:r w:rsidR="00BF2177">
        <w:rPr>
          <w:noProof/>
        </w:rPr>
        <w:t>11</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6" w:history="1">
        <w:r w:rsidR="009E6588" w:rsidRPr="009E6588">
          <w:rPr>
            <w:rStyle w:val="aff7"/>
            <w:noProof/>
            <w:color w:val="auto"/>
          </w:rPr>
          <w:t>3.5.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описанию предложения участника закупки</w:t>
        </w:r>
        <w:r w:rsidR="009E6588" w:rsidRPr="009E6588">
          <w:rPr>
            <w:noProof/>
            <w:webHidden/>
          </w:rPr>
          <w:tab/>
        </w:r>
      </w:hyperlink>
      <w:r w:rsidR="00BF2177">
        <w:rPr>
          <w:noProof/>
        </w:rPr>
        <w:t>11</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7" w:history="1">
        <w:r w:rsidR="009E6588" w:rsidRPr="009E6588">
          <w:rPr>
            <w:rStyle w:val="aff7"/>
            <w:noProof/>
            <w:color w:val="auto"/>
          </w:rPr>
          <w:t>3.6.</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обеспечению заявок на участие в закупке</w:t>
        </w:r>
        <w:r w:rsidR="009E6588" w:rsidRPr="009E6588">
          <w:rPr>
            <w:noProof/>
            <w:webHidden/>
          </w:rPr>
          <w:tab/>
        </w:r>
      </w:hyperlink>
      <w:r w:rsidR="00BF2177">
        <w:rPr>
          <w:noProof/>
        </w:rPr>
        <w:t>12</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8" w:history="1">
        <w:r w:rsidR="009E6588" w:rsidRPr="009E6588">
          <w:rPr>
            <w:rStyle w:val="aff7"/>
            <w:noProof/>
            <w:color w:val="auto"/>
          </w:rPr>
          <w:t>3.7.</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Порядок действий, осуществляемых Заказчиком в ходе проведения закупки, в случае предложения участником закупки аномально низкой цены</w:t>
        </w:r>
        <w:r w:rsidR="009E6588" w:rsidRPr="009E6588">
          <w:rPr>
            <w:noProof/>
            <w:webHidden/>
          </w:rPr>
          <w:tab/>
        </w:r>
      </w:hyperlink>
      <w:r w:rsidR="00BF2177">
        <w:rPr>
          <w:noProof/>
        </w:rPr>
        <w:t>14</w:t>
      </w:r>
    </w:p>
    <w:p w:rsidR="009E6588" w:rsidRPr="009E6588" w:rsidRDefault="00883DAD"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19" w:history="1">
        <w:r w:rsidR="009E6588" w:rsidRPr="009E6588">
          <w:rPr>
            <w:rStyle w:val="aff7"/>
            <w:noProof/>
            <w:color w:val="auto"/>
          </w:rPr>
          <w:t>4.</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ПОДАЧА ЗАЯВОК НА УЧАСТИЕ В ЗАКУПКЕ</w:t>
        </w:r>
        <w:r w:rsidR="009E6588" w:rsidRPr="009E6588">
          <w:rPr>
            <w:noProof/>
            <w:webHidden/>
          </w:rPr>
          <w:tab/>
        </w:r>
      </w:hyperlink>
      <w:r w:rsidR="00BF2177">
        <w:rPr>
          <w:noProof/>
        </w:rPr>
        <w:t>15</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0" w:history="1">
        <w:r w:rsidR="009E6588" w:rsidRPr="009E6588">
          <w:rPr>
            <w:rStyle w:val="aff7"/>
            <w:noProof/>
            <w:color w:val="auto"/>
          </w:rPr>
          <w:t>4.1.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Порядок, место, дата начала и дата окончания срока подачи заявок на участие в закупке</w:t>
        </w:r>
        <w:r w:rsidR="009E6588" w:rsidRPr="009E6588">
          <w:rPr>
            <w:noProof/>
            <w:webHidden/>
          </w:rPr>
          <w:tab/>
        </w:r>
      </w:hyperlink>
      <w:r w:rsidR="00BF2177">
        <w:rPr>
          <w:noProof/>
        </w:rPr>
        <w:t>15</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1" w:history="1">
        <w:r w:rsidR="009E6588" w:rsidRPr="009E6588">
          <w:rPr>
            <w:rStyle w:val="aff7"/>
            <w:noProof/>
            <w:color w:val="auto"/>
          </w:rPr>
          <w:t>4.2.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Изменения и отзыв заявок на участие в закупке</w:t>
        </w:r>
        <w:r w:rsidR="009E6588" w:rsidRPr="009E6588">
          <w:rPr>
            <w:noProof/>
            <w:webHidden/>
          </w:rPr>
          <w:tab/>
        </w:r>
      </w:hyperlink>
      <w:r w:rsidR="00BF2177">
        <w:rPr>
          <w:noProof/>
        </w:rPr>
        <w:t>15</w:t>
      </w:r>
    </w:p>
    <w:p w:rsidR="009E6588" w:rsidRPr="009E6588" w:rsidRDefault="00883DAD"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22" w:history="1">
        <w:r w:rsidR="009E6588" w:rsidRPr="009E6588">
          <w:rPr>
            <w:rStyle w:val="aff7"/>
            <w:noProof/>
            <w:color w:val="auto"/>
          </w:rPr>
          <w:t>5.</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ПОРЯДОК ПРОВЕДЕНИЯ ЭТАПОВ ЗАКУПКИ</w:t>
        </w:r>
        <w:r w:rsidR="009E6588" w:rsidRPr="009E6588">
          <w:rPr>
            <w:noProof/>
            <w:webHidden/>
          </w:rPr>
          <w:tab/>
        </w:r>
      </w:hyperlink>
      <w:r w:rsidR="00BF2177">
        <w:rPr>
          <w:noProof/>
        </w:rPr>
        <w:t>15</w:t>
      </w:r>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3" w:history="1">
        <w:r w:rsidR="009E6588" w:rsidRPr="009E6588">
          <w:rPr>
            <w:rStyle w:val="aff7"/>
            <w:noProof/>
            <w:color w:val="auto"/>
          </w:rPr>
          <w:t>5.1.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_Toc85638623 \h </w:instrText>
        </w:r>
        <w:r w:rsidR="009E6588" w:rsidRPr="009E6588">
          <w:rPr>
            <w:noProof/>
            <w:webHidden/>
          </w:rPr>
        </w:r>
        <w:r w:rsidR="009E6588" w:rsidRPr="009E6588">
          <w:rPr>
            <w:noProof/>
            <w:webHidden/>
          </w:rPr>
          <w:fldChar w:fldCharType="separate"/>
        </w:r>
        <w:r w:rsidR="00745651">
          <w:rPr>
            <w:noProof/>
            <w:webHidden/>
          </w:rPr>
          <w:t>16</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4" w:history="1">
        <w:r w:rsidR="009E6588" w:rsidRPr="009E6588">
          <w:rPr>
            <w:rStyle w:val="aff7"/>
            <w:noProof/>
            <w:color w:val="auto"/>
          </w:rPr>
          <w:t>5.2.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_Toc85638624 \h </w:instrText>
        </w:r>
        <w:r w:rsidR="009E6588" w:rsidRPr="009E6588">
          <w:rPr>
            <w:noProof/>
            <w:webHidden/>
          </w:rPr>
        </w:r>
        <w:r w:rsidR="009E6588" w:rsidRPr="009E6588">
          <w:rPr>
            <w:noProof/>
            <w:webHidden/>
          </w:rPr>
          <w:fldChar w:fldCharType="separate"/>
        </w:r>
        <w:r w:rsidR="00745651">
          <w:rPr>
            <w:noProof/>
            <w:webHidden/>
          </w:rPr>
          <w:t>16</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5" w:history="1">
        <w:r w:rsidR="009E6588" w:rsidRPr="009E6588">
          <w:rPr>
            <w:rStyle w:val="aff7"/>
            <w:noProof/>
            <w:color w:val="auto"/>
          </w:rPr>
          <w:t>5.3.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Рассмотрение и оценка Заказчиком поданных участниками закупки заявок</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_Toc85638625 \h </w:instrText>
        </w:r>
        <w:r w:rsidR="009E6588" w:rsidRPr="009E6588">
          <w:rPr>
            <w:noProof/>
            <w:webHidden/>
          </w:rPr>
        </w:r>
        <w:r w:rsidR="009E6588" w:rsidRPr="009E6588">
          <w:rPr>
            <w:noProof/>
            <w:webHidden/>
          </w:rPr>
          <w:fldChar w:fldCharType="separate"/>
        </w:r>
        <w:r w:rsidR="00745651">
          <w:rPr>
            <w:noProof/>
            <w:webHidden/>
          </w:rPr>
          <w:t>17</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6" w:history="1">
        <w:r w:rsidR="009E6588" w:rsidRPr="009E6588">
          <w:rPr>
            <w:rStyle w:val="aff7"/>
            <w:noProof/>
            <w:color w:val="auto"/>
          </w:rPr>
          <w:t>5.4.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Сопоставление дополнительных ценовых предложений участников о снижении цены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_Toc85638626 \h </w:instrText>
        </w:r>
        <w:r w:rsidR="009E6588" w:rsidRPr="009E6588">
          <w:rPr>
            <w:noProof/>
            <w:webHidden/>
          </w:rPr>
        </w:r>
        <w:r w:rsidR="009E6588" w:rsidRPr="009E6588">
          <w:rPr>
            <w:noProof/>
            <w:webHidden/>
          </w:rPr>
          <w:fldChar w:fldCharType="separate"/>
        </w:r>
        <w:r w:rsidR="00745651">
          <w:rPr>
            <w:noProof/>
            <w:webHidden/>
          </w:rPr>
          <w:t>17</w:t>
        </w:r>
        <w:r w:rsidR="009E6588" w:rsidRPr="009E6588">
          <w:rPr>
            <w:noProof/>
            <w:webHidden/>
          </w:rPr>
          <w:fldChar w:fldCharType="end"/>
        </w:r>
      </w:hyperlink>
    </w:p>
    <w:p w:rsidR="009E6588" w:rsidRPr="009E6588" w:rsidRDefault="00883DAD"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27" w:history="1">
        <w:r w:rsidR="009E6588" w:rsidRPr="009E6588">
          <w:rPr>
            <w:rStyle w:val="aff7"/>
            <w:noProof/>
            <w:color w:val="auto"/>
          </w:rPr>
          <w:t>6.</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ПОРЯДОК ПРОВЕДЕНИЯ РАССМОТРЕНИЯ, ОЦЕНКИ И СОПОСТАВЛЕНИЯ ЗАЯВОК НА УЧАСТИЕ В ЗАКУПКЕ</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_Toc85638627 \h </w:instrText>
        </w:r>
        <w:r w:rsidR="009E6588" w:rsidRPr="009E6588">
          <w:rPr>
            <w:noProof/>
            <w:webHidden/>
          </w:rPr>
        </w:r>
        <w:r w:rsidR="009E6588" w:rsidRPr="009E6588">
          <w:rPr>
            <w:noProof/>
            <w:webHidden/>
          </w:rPr>
          <w:fldChar w:fldCharType="separate"/>
        </w:r>
        <w:r w:rsidR="00745651">
          <w:rPr>
            <w:noProof/>
            <w:webHidden/>
          </w:rPr>
          <w:t>18</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8" w:history="1">
        <w:r w:rsidR="009E6588" w:rsidRPr="009E6588">
          <w:rPr>
            <w:rStyle w:val="aff7"/>
            <w:noProof/>
            <w:color w:val="auto"/>
          </w:rPr>
          <w:t>6.1.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Закупочная комиссия</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_Toc85638628 \h </w:instrText>
        </w:r>
        <w:r w:rsidR="009E6588" w:rsidRPr="009E6588">
          <w:rPr>
            <w:noProof/>
            <w:webHidden/>
          </w:rPr>
        </w:r>
        <w:r w:rsidR="009E6588" w:rsidRPr="009E6588">
          <w:rPr>
            <w:noProof/>
            <w:webHidden/>
          </w:rPr>
          <w:fldChar w:fldCharType="separate"/>
        </w:r>
        <w:r w:rsidR="00745651">
          <w:rPr>
            <w:noProof/>
            <w:webHidden/>
          </w:rPr>
          <w:t>18</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9" w:history="1">
        <w:r w:rsidR="009E6588" w:rsidRPr="009E6588">
          <w:rPr>
            <w:rStyle w:val="aff7"/>
            <w:noProof/>
            <w:color w:val="auto"/>
          </w:rPr>
          <w:t>6.2.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процедуре рассмотрения, оценки и сопоставления заявок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_Toc85638629 \h </w:instrText>
        </w:r>
        <w:r w:rsidR="009E6588" w:rsidRPr="009E6588">
          <w:rPr>
            <w:noProof/>
            <w:webHidden/>
          </w:rPr>
        </w:r>
        <w:r w:rsidR="009E6588" w:rsidRPr="009E6588">
          <w:rPr>
            <w:noProof/>
            <w:webHidden/>
          </w:rPr>
          <w:fldChar w:fldCharType="separate"/>
        </w:r>
        <w:r w:rsidR="00745651">
          <w:rPr>
            <w:noProof/>
            <w:webHidden/>
          </w:rPr>
          <w:t>18</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0" w:history="1">
        <w:r w:rsidR="009E6588" w:rsidRPr="009E6588">
          <w:rPr>
            <w:rStyle w:val="aff7"/>
            <w:noProof/>
            <w:color w:val="auto"/>
          </w:rPr>
          <w:t>6.3.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Критерии оценки заявок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_Toc85638630 \h </w:instrText>
        </w:r>
        <w:r w:rsidR="009E6588" w:rsidRPr="009E6588">
          <w:rPr>
            <w:noProof/>
            <w:webHidden/>
          </w:rPr>
        </w:r>
        <w:r w:rsidR="009E6588" w:rsidRPr="009E6588">
          <w:rPr>
            <w:noProof/>
            <w:webHidden/>
          </w:rPr>
          <w:fldChar w:fldCharType="separate"/>
        </w:r>
        <w:r w:rsidR="00745651">
          <w:rPr>
            <w:noProof/>
            <w:webHidden/>
          </w:rPr>
          <w:t>19</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1" w:history="1">
        <w:r w:rsidR="009E6588" w:rsidRPr="009E6588">
          <w:rPr>
            <w:rStyle w:val="aff7"/>
            <w:noProof/>
            <w:color w:val="auto"/>
          </w:rPr>
          <w:t>6.4.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Особенности осуществления рассмотрения, оценки и сопоставления первых частей заявок</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_Toc85638631 \h </w:instrText>
        </w:r>
        <w:r w:rsidR="009E6588" w:rsidRPr="009E6588">
          <w:rPr>
            <w:noProof/>
            <w:webHidden/>
          </w:rPr>
        </w:r>
        <w:r w:rsidR="009E6588" w:rsidRPr="009E6588">
          <w:rPr>
            <w:noProof/>
            <w:webHidden/>
          </w:rPr>
          <w:fldChar w:fldCharType="separate"/>
        </w:r>
        <w:r w:rsidR="00745651">
          <w:rPr>
            <w:noProof/>
            <w:webHidden/>
          </w:rPr>
          <w:t>20</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2" w:history="1">
        <w:r w:rsidR="009E6588" w:rsidRPr="009E6588">
          <w:rPr>
            <w:rStyle w:val="aff7"/>
            <w:noProof/>
            <w:color w:val="auto"/>
          </w:rPr>
          <w:t>6.5.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Особенности осуществления рассмотрения, оценки и сопоставления вторых частей заявок</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_Toc85638632 \h </w:instrText>
        </w:r>
        <w:r w:rsidR="009E6588" w:rsidRPr="009E6588">
          <w:rPr>
            <w:noProof/>
            <w:webHidden/>
          </w:rPr>
        </w:r>
        <w:r w:rsidR="009E6588" w:rsidRPr="009E6588">
          <w:rPr>
            <w:noProof/>
            <w:webHidden/>
          </w:rPr>
          <w:fldChar w:fldCharType="separate"/>
        </w:r>
        <w:r w:rsidR="00745651">
          <w:rPr>
            <w:noProof/>
            <w:webHidden/>
          </w:rPr>
          <w:t>20</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3" w:history="1">
        <w:r w:rsidR="009E6588" w:rsidRPr="009E6588">
          <w:rPr>
            <w:rStyle w:val="aff7"/>
            <w:noProof/>
            <w:color w:val="auto"/>
          </w:rPr>
          <w:t>6.6.</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Особенности осуществления рассмотрения, оценки и сопоставления ценовых предложений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_Toc85638633 \h </w:instrText>
        </w:r>
        <w:r w:rsidR="009E6588" w:rsidRPr="009E6588">
          <w:rPr>
            <w:noProof/>
            <w:webHidden/>
          </w:rPr>
        </w:r>
        <w:r w:rsidR="009E6588" w:rsidRPr="009E6588">
          <w:rPr>
            <w:noProof/>
            <w:webHidden/>
          </w:rPr>
          <w:fldChar w:fldCharType="separate"/>
        </w:r>
        <w:r w:rsidR="00745651">
          <w:rPr>
            <w:noProof/>
            <w:webHidden/>
          </w:rPr>
          <w:t>20</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4" w:history="1">
        <w:r w:rsidR="009E6588" w:rsidRPr="009E6588">
          <w:rPr>
            <w:rStyle w:val="aff7"/>
            <w:noProof/>
            <w:color w:val="auto"/>
          </w:rPr>
          <w:t>6.7.</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Признание закупки несостоявшейся</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_Toc85638634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5" w:history="1">
        <w:r w:rsidR="009E6588" w:rsidRPr="009E6588">
          <w:rPr>
            <w:rStyle w:val="aff7"/>
            <w:noProof/>
            <w:color w:val="auto"/>
          </w:rPr>
          <w:t>6.8.</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Рассмотрение жалоб и обращений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_Toc85638635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883DAD"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36" w:history="1">
        <w:r w:rsidR="009E6588" w:rsidRPr="009E6588">
          <w:rPr>
            <w:rStyle w:val="aff7"/>
            <w:noProof/>
            <w:color w:val="auto"/>
          </w:rPr>
          <w:t>7.</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ЗАКЛЮЧЕНИЕ, ИЗМЕНЕНИЕ И РАСТОРЖЕНИЕ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_Toc85638636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7" w:history="1">
        <w:r w:rsidR="009E6588" w:rsidRPr="009E6588">
          <w:rPr>
            <w:rStyle w:val="aff7"/>
            <w:noProof/>
            <w:color w:val="auto"/>
          </w:rPr>
          <w:t>7.1.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Срок и порядок заключения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_Toc85638637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8" w:history="1">
        <w:r w:rsidR="009E6588" w:rsidRPr="009E6588">
          <w:rPr>
            <w:rStyle w:val="aff7"/>
            <w:noProof/>
            <w:color w:val="auto"/>
          </w:rPr>
          <w:t>7.2.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Обеспечения исполнения договора, порядок предоставления такого обеспечения, требования к такому обеспечению</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_Toc85638638 \h </w:instrText>
        </w:r>
        <w:r w:rsidR="009E6588" w:rsidRPr="009E6588">
          <w:rPr>
            <w:noProof/>
            <w:webHidden/>
          </w:rPr>
        </w:r>
        <w:r w:rsidR="009E6588" w:rsidRPr="009E6588">
          <w:rPr>
            <w:noProof/>
            <w:webHidden/>
          </w:rPr>
          <w:fldChar w:fldCharType="separate"/>
        </w:r>
        <w:r w:rsidR="00745651">
          <w:rPr>
            <w:noProof/>
            <w:webHidden/>
          </w:rPr>
          <w:t>22</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9" w:history="1">
        <w:r w:rsidR="009E6588" w:rsidRPr="009E6588">
          <w:rPr>
            <w:rStyle w:val="aff7"/>
            <w:noProof/>
            <w:color w:val="auto"/>
          </w:rPr>
          <w:t>7.3.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условиям банковской гарантии, выданной в качестве обеспечения исполнения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_Toc85638639 \h </w:instrText>
        </w:r>
        <w:r w:rsidR="009E6588" w:rsidRPr="009E6588">
          <w:rPr>
            <w:noProof/>
            <w:webHidden/>
          </w:rPr>
        </w:r>
        <w:r w:rsidR="009E6588" w:rsidRPr="009E6588">
          <w:rPr>
            <w:noProof/>
            <w:webHidden/>
          </w:rPr>
          <w:fldChar w:fldCharType="separate"/>
        </w:r>
        <w:r w:rsidR="00745651">
          <w:rPr>
            <w:noProof/>
            <w:webHidden/>
          </w:rPr>
          <w:t>23</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40" w:history="1">
        <w:r w:rsidR="009E6588" w:rsidRPr="009E6588">
          <w:rPr>
            <w:rStyle w:val="aff7"/>
            <w:noProof/>
            <w:color w:val="auto"/>
          </w:rPr>
          <w:t>7.4.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Отказ от заключения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_Toc85638640 \h </w:instrText>
        </w:r>
        <w:r w:rsidR="009E6588" w:rsidRPr="009E6588">
          <w:rPr>
            <w:noProof/>
            <w:webHidden/>
          </w:rPr>
        </w:r>
        <w:r w:rsidR="009E6588" w:rsidRPr="009E6588">
          <w:rPr>
            <w:noProof/>
            <w:webHidden/>
          </w:rPr>
          <w:fldChar w:fldCharType="separate"/>
        </w:r>
        <w:r w:rsidR="00745651">
          <w:rPr>
            <w:noProof/>
            <w:webHidden/>
          </w:rPr>
          <w:t>24</w:t>
        </w:r>
        <w:r w:rsidR="009E6588" w:rsidRPr="009E6588">
          <w:rPr>
            <w:noProof/>
            <w:webHidden/>
          </w:rPr>
          <w:fldChar w:fldCharType="end"/>
        </w:r>
      </w:hyperlink>
    </w:p>
    <w:p w:rsidR="009E6588" w:rsidRPr="009E6588" w:rsidRDefault="00883DAD"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41" w:history="1">
        <w:r w:rsidR="009E6588" w:rsidRPr="009E6588">
          <w:rPr>
            <w:rStyle w:val="aff7"/>
            <w:noProof/>
            <w:color w:val="auto"/>
          </w:rPr>
          <w:t>7.5.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Изменение и расторжение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_Toc85638641 \h </w:instrText>
        </w:r>
        <w:r w:rsidR="009E6588" w:rsidRPr="009E6588">
          <w:rPr>
            <w:noProof/>
            <w:webHidden/>
          </w:rPr>
        </w:r>
        <w:r w:rsidR="009E6588" w:rsidRPr="009E6588">
          <w:rPr>
            <w:noProof/>
            <w:webHidden/>
          </w:rPr>
          <w:fldChar w:fldCharType="separate"/>
        </w:r>
        <w:r w:rsidR="00745651">
          <w:rPr>
            <w:noProof/>
            <w:webHidden/>
          </w:rPr>
          <w:t>24</w:t>
        </w:r>
        <w:r w:rsidR="009E6588" w:rsidRPr="009E6588">
          <w:rPr>
            <w:noProof/>
            <w:webHidden/>
          </w:rPr>
          <w:fldChar w:fldCharType="end"/>
        </w:r>
      </w:hyperlink>
    </w:p>
    <w:p w:rsidR="009E6588" w:rsidRPr="009E6588" w:rsidRDefault="00883DAD"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42" w:history="1">
        <w:r w:rsidR="009E6588" w:rsidRPr="009E6588">
          <w:rPr>
            <w:rStyle w:val="aff7"/>
            <w:noProof/>
            <w:color w:val="auto"/>
          </w:rPr>
          <w:t>II.</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ИНФОРМАЦИОННАЯ КАРТА ЗАКУПКИ</w:t>
        </w:r>
        <w:r w:rsidR="009E6588" w:rsidRPr="009E6588">
          <w:rPr>
            <w:noProof/>
            <w:webHidden/>
          </w:rPr>
          <w:tab/>
        </w:r>
      </w:hyperlink>
      <w:r w:rsidR="00BF2177">
        <w:rPr>
          <w:noProof/>
        </w:rPr>
        <w:t>26</w:t>
      </w:r>
    </w:p>
    <w:p w:rsidR="009E6588" w:rsidRPr="009E6588" w:rsidRDefault="00883DAD" w:rsidP="009E6588">
      <w:pPr>
        <w:pStyle w:val="25"/>
        <w:tabs>
          <w:tab w:val="right" w:leader="dot" w:pos="10195"/>
        </w:tabs>
        <w:rPr>
          <w:rFonts w:asciiTheme="minorHAnsi" w:eastAsiaTheme="minorEastAsia" w:hAnsiTheme="minorHAnsi" w:cstheme="minorBidi"/>
          <w:smallCaps w:val="0"/>
          <w:noProof/>
          <w:sz w:val="22"/>
          <w:szCs w:val="22"/>
        </w:rPr>
      </w:pPr>
      <w:hyperlink w:anchor="_Toc85638643" w:history="1">
        <w:r w:rsidR="009E6588" w:rsidRPr="009E6588">
          <w:rPr>
            <w:rStyle w:val="aff7"/>
            <w:noProof/>
            <w:color w:val="auto"/>
          </w:rPr>
          <w:t>Приложение № 1</w:t>
        </w:r>
        <w:r w:rsidR="009E6588" w:rsidRPr="009E6588">
          <w:rPr>
            <w:noProof/>
            <w:webHidden/>
          </w:rPr>
          <w:tab/>
        </w:r>
      </w:hyperlink>
    </w:p>
    <w:p w:rsidR="009E6588" w:rsidRPr="009E6588" w:rsidRDefault="00883DAD" w:rsidP="009E6588">
      <w:pPr>
        <w:pStyle w:val="25"/>
        <w:tabs>
          <w:tab w:val="right" w:leader="dot" w:pos="10195"/>
        </w:tabs>
        <w:rPr>
          <w:rFonts w:asciiTheme="minorHAnsi" w:eastAsiaTheme="minorEastAsia" w:hAnsiTheme="minorHAnsi" w:cstheme="minorBidi"/>
          <w:smallCaps w:val="0"/>
          <w:noProof/>
          <w:sz w:val="22"/>
          <w:szCs w:val="22"/>
        </w:rPr>
      </w:pPr>
      <w:hyperlink w:anchor="_Toc85638644" w:history="1">
        <w:r w:rsidR="009E6588" w:rsidRPr="009E6588">
          <w:rPr>
            <w:rStyle w:val="aff7"/>
            <w:noProof/>
            <w:color w:val="auto"/>
          </w:rPr>
          <w:t>к части II «ИНФОРМАЦИОННАЯ КАРТА ЗАКУПКИ»</w:t>
        </w:r>
        <w:r w:rsidR="009E6588" w:rsidRPr="009E6588">
          <w:rPr>
            <w:noProof/>
            <w:webHidden/>
          </w:rPr>
          <w:tab/>
        </w:r>
      </w:hyperlink>
      <w:r w:rsidR="00D87ABE">
        <w:rPr>
          <w:noProof/>
        </w:rPr>
        <w:t>33</w:t>
      </w:r>
    </w:p>
    <w:p w:rsidR="009E6588" w:rsidRPr="009E6588" w:rsidRDefault="00883DAD" w:rsidP="009E6588">
      <w:pPr>
        <w:pStyle w:val="25"/>
        <w:tabs>
          <w:tab w:val="right" w:leader="dot" w:pos="10195"/>
        </w:tabs>
        <w:rPr>
          <w:rFonts w:asciiTheme="minorHAnsi" w:eastAsiaTheme="minorEastAsia" w:hAnsiTheme="minorHAnsi" w:cstheme="minorBidi"/>
          <w:smallCaps w:val="0"/>
          <w:noProof/>
          <w:sz w:val="22"/>
          <w:szCs w:val="22"/>
        </w:rPr>
      </w:pPr>
      <w:hyperlink w:anchor="_Toc85638645" w:history="1">
        <w:r w:rsidR="009E6588" w:rsidRPr="009E6588">
          <w:rPr>
            <w:rStyle w:val="aff7"/>
            <w:noProof/>
            <w:color w:val="auto"/>
          </w:rPr>
          <w:t xml:space="preserve">Приложение № </w:t>
        </w:r>
        <w:r w:rsidR="00D87ABE">
          <w:rPr>
            <w:rStyle w:val="aff7"/>
            <w:noProof/>
            <w:color w:val="auto"/>
          </w:rPr>
          <w:t>2</w:t>
        </w:r>
        <w:r w:rsidR="009E6588" w:rsidRPr="009E6588">
          <w:rPr>
            <w:noProof/>
            <w:webHidden/>
          </w:rPr>
          <w:tab/>
        </w:r>
      </w:hyperlink>
    </w:p>
    <w:p w:rsidR="009E6588" w:rsidRPr="009E6588" w:rsidRDefault="00883DAD" w:rsidP="009E6588">
      <w:pPr>
        <w:pStyle w:val="25"/>
        <w:tabs>
          <w:tab w:val="right" w:leader="dot" w:pos="10195"/>
        </w:tabs>
        <w:rPr>
          <w:rFonts w:asciiTheme="minorHAnsi" w:eastAsiaTheme="minorEastAsia" w:hAnsiTheme="minorHAnsi" w:cstheme="minorBidi"/>
          <w:smallCaps w:val="0"/>
          <w:noProof/>
          <w:sz w:val="22"/>
          <w:szCs w:val="22"/>
        </w:rPr>
      </w:pPr>
      <w:hyperlink w:anchor="_Toc85638646" w:history="1">
        <w:r w:rsidR="009E6588" w:rsidRPr="009E6588">
          <w:rPr>
            <w:rStyle w:val="aff7"/>
            <w:noProof/>
            <w:color w:val="auto"/>
          </w:rPr>
          <w:t>к части II «ИНФОРМАЦИОННАЯ КАРТА ЗАКУПКИ»</w:t>
        </w:r>
        <w:r w:rsidR="009E6588" w:rsidRPr="009E6588">
          <w:rPr>
            <w:noProof/>
            <w:webHidden/>
          </w:rPr>
          <w:tab/>
        </w:r>
      </w:hyperlink>
      <w:r w:rsidR="00D87ABE">
        <w:rPr>
          <w:noProof/>
        </w:rPr>
        <w:t>36</w:t>
      </w:r>
    </w:p>
    <w:p w:rsidR="009E6588" w:rsidRPr="009E6588" w:rsidRDefault="00883DAD" w:rsidP="009E65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5638647" w:history="1">
        <w:r w:rsidR="009E6588" w:rsidRPr="009E6588">
          <w:rPr>
            <w:rStyle w:val="aff7"/>
            <w:noProof/>
            <w:color w:val="auto"/>
          </w:rPr>
          <w:t>III.</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ОБРАЗЦЫ ФОРМ ДЛЯ ЗАПОЛНЕНИЯ УЧАСТНИКАМИ ЗАКУПКИ</w:t>
        </w:r>
        <w:r w:rsidR="009E6588" w:rsidRPr="009E6588">
          <w:rPr>
            <w:noProof/>
            <w:webHidden/>
          </w:rPr>
          <w:tab/>
        </w:r>
      </w:hyperlink>
    </w:p>
    <w:p w:rsidR="009E6588" w:rsidRPr="009E6588" w:rsidRDefault="00883DAD" w:rsidP="009E6588">
      <w:pPr>
        <w:pStyle w:val="25"/>
        <w:tabs>
          <w:tab w:val="right" w:leader="dot" w:pos="10195"/>
        </w:tabs>
        <w:rPr>
          <w:rFonts w:asciiTheme="minorHAnsi" w:eastAsiaTheme="minorEastAsia" w:hAnsiTheme="minorHAnsi" w:cstheme="minorBidi"/>
          <w:smallCaps w:val="0"/>
          <w:noProof/>
          <w:sz w:val="22"/>
          <w:szCs w:val="22"/>
        </w:rPr>
      </w:pPr>
      <w:hyperlink w:anchor="_Toc85638648" w:history="1">
        <w:r w:rsidR="009E6588" w:rsidRPr="009E6588">
          <w:rPr>
            <w:rStyle w:val="aff7"/>
            <w:noProof/>
            <w:color w:val="auto"/>
          </w:rPr>
          <w:t>ФОРМА 1. ПИСЬМО О ПОДАЧЕ ОФЕРТЫ</w:t>
        </w:r>
        <w:r w:rsidR="009E6588" w:rsidRPr="009E6588">
          <w:rPr>
            <w:noProof/>
            <w:webHidden/>
          </w:rPr>
          <w:tab/>
        </w:r>
      </w:hyperlink>
      <w:r w:rsidR="00D87ABE">
        <w:rPr>
          <w:noProof/>
        </w:rPr>
        <w:t>39</w:t>
      </w:r>
    </w:p>
    <w:p w:rsidR="009E6588" w:rsidRPr="009E6588" w:rsidRDefault="00883DAD" w:rsidP="009E6588">
      <w:pPr>
        <w:pStyle w:val="25"/>
        <w:tabs>
          <w:tab w:val="right" w:leader="dot" w:pos="10195"/>
        </w:tabs>
        <w:rPr>
          <w:rFonts w:asciiTheme="minorHAnsi" w:eastAsiaTheme="minorEastAsia" w:hAnsiTheme="minorHAnsi" w:cstheme="minorBidi"/>
          <w:smallCaps w:val="0"/>
          <w:noProof/>
          <w:sz w:val="22"/>
          <w:szCs w:val="22"/>
        </w:rPr>
      </w:pPr>
      <w:hyperlink w:anchor="_Toc85638649" w:history="1">
        <w:r w:rsidR="009E6588" w:rsidRPr="009E6588">
          <w:rPr>
            <w:rStyle w:val="aff7"/>
            <w:noProof/>
            <w:color w:val="auto"/>
          </w:rPr>
          <w:t>ФОРМА 2. ПРЕДЛОЖЕНИЕ</w:t>
        </w:r>
        <w:r w:rsidR="00D87ABE">
          <w:rPr>
            <w:rStyle w:val="aff7"/>
            <w:noProof/>
            <w:color w:val="auto"/>
          </w:rPr>
          <w:t xml:space="preserve"> НА ОКАЗАНИЕ УСЛУГ</w:t>
        </w:r>
        <w:r w:rsidR="009E6588" w:rsidRPr="009E6588">
          <w:rPr>
            <w:noProof/>
            <w:webHidden/>
          </w:rPr>
          <w:tab/>
        </w:r>
      </w:hyperlink>
      <w:r w:rsidR="00D87ABE">
        <w:rPr>
          <w:noProof/>
        </w:rPr>
        <w:t>42</w:t>
      </w:r>
    </w:p>
    <w:p w:rsidR="009E6588" w:rsidRPr="009E6588" w:rsidRDefault="00883DAD" w:rsidP="009E6588">
      <w:pPr>
        <w:pStyle w:val="25"/>
        <w:tabs>
          <w:tab w:val="right" w:leader="dot" w:pos="10195"/>
        </w:tabs>
        <w:rPr>
          <w:rFonts w:asciiTheme="minorHAnsi" w:eastAsiaTheme="minorEastAsia" w:hAnsiTheme="minorHAnsi" w:cstheme="minorBidi"/>
          <w:smallCaps w:val="0"/>
          <w:noProof/>
          <w:sz w:val="22"/>
          <w:szCs w:val="22"/>
        </w:rPr>
      </w:pPr>
      <w:hyperlink w:anchor="_Toc85638650" w:history="1">
        <w:r w:rsidR="009E6588" w:rsidRPr="009E6588">
          <w:rPr>
            <w:rStyle w:val="aff7"/>
            <w:noProof/>
            <w:color w:val="auto"/>
          </w:rPr>
          <w:t>ФОРМА 3. Информация об ИНН учредителей, членов коллегиального исполнительного органа, лица, исполняющего функции единоличного исполнительного органа (руководителя) юридического лица</w:t>
        </w:r>
        <w:r w:rsidR="009E6588" w:rsidRPr="009E6588">
          <w:rPr>
            <w:noProof/>
            <w:webHidden/>
          </w:rPr>
          <w:tab/>
        </w:r>
      </w:hyperlink>
      <w:r w:rsidR="00D87ABE">
        <w:rPr>
          <w:noProof/>
        </w:rPr>
        <w:t>44</w:t>
      </w:r>
    </w:p>
    <w:p w:rsidR="009E6588" w:rsidRPr="009E6588" w:rsidRDefault="00883DAD" w:rsidP="009E6588">
      <w:pPr>
        <w:pStyle w:val="25"/>
        <w:tabs>
          <w:tab w:val="right" w:leader="dot" w:pos="10195"/>
        </w:tabs>
        <w:rPr>
          <w:rFonts w:asciiTheme="minorHAnsi" w:eastAsiaTheme="minorEastAsia" w:hAnsiTheme="minorHAnsi" w:cstheme="minorBidi"/>
          <w:smallCaps w:val="0"/>
          <w:noProof/>
          <w:sz w:val="22"/>
          <w:szCs w:val="22"/>
        </w:rPr>
      </w:pPr>
      <w:hyperlink w:anchor="_Toc85638651" w:history="1">
        <w:r w:rsidR="009E6588" w:rsidRPr="009E6588">
          <w:rPr>
            <w:rStyle w:val="aff7"/>
            <w:bCs/>
            <w:noProof/>
            <w:color w:val="auto"/>
          </w:rPr>
          <w:t xml:space="preserve">ФОРМА 4. </w:t>
        </w:r>
        <w:r w:rsidR="009E6588" w:rsidRPr="009E6588">
          <w:rPr>
            <w:rStyle w:val="aff7"/>
            <w:caps/>
            <w:noProof/>
            <w:color w:val="auto"/>
          </w:rPr>
          <w:t>Декларация соответствия  участника</w:t>
        </w:r>
        <w:r w:rsidR="009E6588" w:rsidRPr="009E6588">
          <w:rPr>
            <w:noProof/>
            <w:webHidden/>
          </w:rPr>
          <w:tab/>
        </w:r>
      </w:hyperlink>
      <w:r w:rsidR="00D87ABE">
        <w:rPr>
          <w:noProof/>
        </w:rPr>
        <w:t>45</w:t>
      </w:r>
    </w:p>
    <w:p w:rsidR="009E6588" w:rsidRPr="009E6588" w:rsidRDefault="00883DAD" w:rsidP="009E6588">
      <w:pPr>
        <w:pStyle w:val="25"/>
        <w:tabs>
          <w:tab w:val="right" w:leader="dot" w:pos="10195"/>
        </w:tabs>
        <w:rPr>
          <w:rFonts w:asciiTheme="minorHAnsi" w:eastAsiaTheme="minorEastAsia" w:hAnsiTheme="minorHAnsi" w:cstheme="minorBidi"/>
          <w:smallCaps w:val="0"/>
          <w:noProof/>
          <w:sz w:val="22"/>
          <w:szCs w:val="22"/>
        </w:rPr>
      </w:pPr>
      <w:hyperlink w:anchor="_Toc85638652" w:history="1">
        <w:r w:rsidR="009E6588" w:rsidRPr="009E6588">
          <w:rPr>
            <w:rStyle w:val="aff7"/>
            <w:noProof/>
            <w:color w:val="auto"/>
          </w:rPr>
          <w:t>ФОРМА 5. СПРАВКА О ПЕРЕЧНЕ И ОБЪЕМАХ ВЫПОЛНЕНИЯ АНАЛОГИЧНЫХ ДОГОВОРОВ</w:t>
        </w:r>
        <w:r w:rsidR="009E6588" w:rsidRPr="009E6588">
          <w:rPr>
            <w:noProof/>
            <w:webHidden/>
          </w:rPr>
          <w:tab/>
        </w:r>
      </w:hyperlink>
      <w:r w:rsidR="00D87ABE">
        <w:rPr>
          <w:noProof/>
        </w:rPr>
        <w:t>47</w:t>
      </w:r>
    </w:p>
    <w:p w:rsidR="009E6588" w:rsidRDefault="00883DAD" w:rsidP="009E6588">
      <w:pPr>
        <w:pStyle w:val="25"/>
        <w:tabs>
          <w:tab w:val="right" w:leader="dot" w:pos="10195"/>
        </w:tabs>
        <w:rPr>
          <w:noProof/>
        </w:rPr>
      </w:pPr>
      <w:hyperlink w:anchor="_Toc85638653" w:history="1">
        <w:r w:rsidR="009E6588" w:rsidRPr="009E6588">
          <w:rPr>
            <w:rStyle w:val="aff7"/>
            <w:noProof/>
            <w:color w:val="auto"/>
          </w:rPr>
          <w:t xml:space="preserve">ФОРМА 6. </w:t>
        </w:r>
        <w:r w:rsidR="00D87ABE">
          <w:rPr>
            <w:rStyle w:val="aff7"/>
            <w:noProof/>
            <w:color w:val="auto"/>
          </w:rPr>
          <w:t>СПРАВКА О МАТЕРИАЛЬНО-ТЕХНИЧЕСКИХ РЕСУРСАХ</w:t>
        </w:r>
        <w:r w:rsidR="009E6588" w:rsidRPr="009E6588">
          <w:rPr>
            <w:noProof/>
            <w:webHidden/>
          </w:rPr>
          <w:tab/>
        </w:r>
      </w:hyperlink>
      <w:r w:rsidR="00D87ABE">
        <w:rPr>
          <w:noProof/>
        </w:rPr>
        <w:t>48</w:t>
      </w:r>
    </w:p>
    <w:p w:rsidR="00D87ABE" w:rsidRDefault="00883DAD" w:rsidP="00D87ABE">
      <w:pPr>
        <w:pStyle w:val="25"/>
        <w:tabs>
          <w:tab w:val="right" w:leader="dot" w:pos="10195"/>
        </w:tabs>
        <w:rPr>
          <w:noProof/>
        </w:rPr>
      </w:pPr>
      <w:hyperlink w:anchor="_Toc85638653" w:history="1">
        <w:r w:rsidR="00D87ABE" w:rsidRPr="009E6588">
          <w:rPr>
            <w:rStyle w:val="aff7"/>
            <w:noProof/>
            <w:color w:val="auto"/>
          </w:rPr>
          <w:t xml:space="preserve">ФОРМА </w:t>
        </w:r>
        <w:r w:rsidR="00D87ABE">
          <w:rPr>
            <w:rStyle w:val="aff7"/>
            <w:noProof/>
            <w:color w:val="auto"/>
          </w:rPr>
          <w:t>7</w:t>
        </w:r>
        <w:r w:rsidR="00D87ABE" w:rsidRPr="009E6588">
          <w:rPr>
            <w:rStyle w:val="aff7"/>
            <w:noProof/>
            <w:color w:val="auto"/>
          </w:rPr>
          <w:t xml:space="preserve">. </w:t>
        </w:r>
        <w:r w:rsidR="00D87ABE">
          <w:rPr>
            <w:rStyle w:val="aff7"/>
            <w:noProof/>
            <w:color w:val="auto"/>
          </w:rPr>
          <w:t>СПРАВКА О КАДРОВЫХ РЕСУРСАХ</w:t>
        </w:r>
        <w:r w:rsidR="00D87ABE" w:rsidRPr="009E6588">
          <w:rPr>
            <w:noProof/>
            <w:webHidden/>
          </w:rPr>
          <w:tab/>
        </w:r>
      </w:hyperlink>
      <w:r w:rsidR="00D87ABE">
        <w:rPr>
          <w:noProof/>
        </w:rPr>
        <w:t>49</w:t>
      </w:r>
    </w:p>
    <w:p w:rsidR="00D87ABE" w:rsidRDefault="00883DAD" w:rsidP="00D87ABE">
      <w:pPr>
        <w:pStyle w:val="25"/>
        <w:tabs>
          <w:tab w:val="right" w:leader="dot" w:pos="10195"/>
        </w:tabs>
        <w:rPr>
          <w:noProof/>
        </w:rPr>
      </w:pPr>
      <w:hyperlink w:anchor="_Toc85638653" w:history="1">
        <w:r w:rsidR="00D87ABE" w:rsidRPr="009E6588">
          <w:rPr>
            <w:rStyle w:val="aff7"/>
            <w:noProof/>
            <w:color w:val="auto"/>
          </w:rPr>
          <w:t xml:space="preserve">ФОРМА </w:t>
        </w:r>
        <w:r w:rsidR="00D87ABE">
          <w:rPr>
            <w:rStyle w:val="aff7"/>
            <w:noProof/>
            <w:color w:val="auto"/>
          </w:rPr>
          <w:t>8</w:t>
        </w:r>
        <w:r w:rsidR="00D87ABE" w:rsidRPr="009E6588">
          <w:rPr>
            <w:rStyle w:val="aff7"/>
            <w:noProof/>
            <w:color w:val="auto"/>
          </w:rPr>
          <w:t xml:space="preserve">. </w:t>
        </w:r>
        <w:r w:rsidR="00D87ABE">
          <w:rPr>
            <w:rStyle w:val="aff7"/>
            <w:noProof/>
            <w:color w:val="auto"/>
          </w:rPr>
          <w:t>ТЕХНИЧЕСКОЕ ПРЕДЛОЖЕНИЕ</w:t>
        </w:r>
        <w:r w:rsidR="00D87ABE" w:rsidRPr="009E6588">
          <w:rPr>
            <w:noProof/>
            <w:webHidden/>
          </w:rPr>
          <w:tab/>
        </w:r>
      </w:hyperlink>
      <w:r w:rsidR="00D87ABE">
        <w:rPr>
          <w:noProof/>
        </w:rPr>
        <w:t>50</w:t>
      </w:r>
    </w:p>
    <w:p w:rsidR="009E6588" w:rsidRPr="009E6588" w:rsidRDefault="00883DAD" w:rsidP="009E6588">
      <w:pPr>
        <w:pStyle w:val="13"/>
        <w:tabs>
          <w:tab w:val="left" w:pos="720"/>
          <w:tab w:val="right" w:leader="dot" w:pos="10195"/>
        </w:tabs>
        <w:rPr>
          <w:rFonts w:eastAsiaTheme="minorEastAsia"/>
          <w:bCs w:val="0"/>
          <w:caps w:val="0"/>
          <w:noProof/>
        </w:rPr>
      </w:pPr>
      <w:hyperlink w:anchor="_Toc85638654" w:history="1">
        <w:r w:rsidR="009E6588" w:rsidRPr="009E6588">
          <w:rPr>
            <w:rStyle w:val="aff7"/>
            <w:noProof/>
            <w:color w:val="auto"/>
          </w:rPr>
          <w:t>IV.</w:t>
        </w:r>
        <w:r w:rsidR="009E6588" w:rsidRPr="009E6588">
          <w:rPr>
            <w:rFonts w:eastAsiaTheme="minorEastAsia"/>
            <w:bCs w:val="0"/>
            <w:caps w:val="0"/>
            <w:noProof/>
          </w:rPr>
          <w:tab/>
          <w:t>ТЕХНИЧЕСКАЯ ЧАСТЬ</w:t>
        </w:r>
        <w:r w:rsidR="009E6588" w:rsidRPr="009E6588">
          <w:rPr>
            <w:rStyle w:val="aff7"/>
            <w:rFonts w:eastAsiaTheme="minorEastAsia"/>
            <w:bCs w:val="0"/>
            <w:caps w:val="0"/>
            <w:noProof/>
            <w:color w:val="auto"/>
            <w:u w:val="none"/>
          </w:rPr>
          <w:t xml:space="preserve"> </w:t>
        </w:r>
        <w:r w:rsidR="009E6588" w:rsidRPr="009E6588">
          <w:rPr>
            <w:noProof/>
            <w:webHidden/>
          </w:rPr>
          <w:tab/>
        </w:r>
      </w:hyperlink>
      <w:r w:rsidR="00D87ABE">
        <w:rPr>
          <w:noProof/>
        </w:rPr>
        <w:t>51</w:t>
      </w:r>
    </w:p>
    <w:p w:rsidR="009E6588" w:rsidRPr="009E6588" w:rsidRDefault="00883DAD" w:rsidP="009E6588">
      <w:pPr>
        <w:pStyle w:val="13"/>
        <w:tabs>
          <w:tab w:val="left" w:pos="480"/>
          <w:tab w:val="right" w:leader="dot" w:pos="10195"/>
        </w:tabs>
        <w:rPr>
          <w:rFonts w:eastAsiaTheme="minorEastAsia"/>
          <w:bCs w:val="0"/>
          <w:caps w:val="0"/>
          <w:noProof/>
        </w:rPr>
      </w:pPr>
      <w:hyperlink w:anchor="_Toc85638655" w:history="1">
        <w:r w:rsidR="009E6588" w:rsidRPr="009E6588">
          <w:rPr>
            <w:rStyle w:val="aff7"/>
            <w:noProof/>
            <w:color w:val="auto"/>
          </w:rPr>
          <w:t>V.</w:t>
        </w:r>
        <w:r w:rsidR="009E6588" w:rsidRPr="009E6588">
          <w:rPr>
            <w:rFonts w:eastAsiaTheme="minorEastAsia"/>
            <w:bCs w:val="0"/>
            <w:caps w:val="0"/>
            <w:noProof/>
          </w:rPr>
          <w:tab/>
          <w:t>ПРОЕКТ ДОГОВОРА</w:t>
        </w:r>
        <w:r w:rsidR="009E6588" w:rsidRPr="009E6588">
          <w:rPr>
            <w:noProof/>
            <w:webHidden/>
          </w:rPr>
          <w:tab/>
        </w:r>
      </w:hyperlink>
      <w:r w:rsidR="00D87ABE">
        <w:rPr>
          <w:noProof/>
        </w:rPr>
        <w:t>56</w:t>
      </w:r>
    </w:p>
    <w:p w:rsidR="009E6588" w:rsidRDefault="00883DAD" w:rsidP="009E6588">
      <w:pPr>
        <w:pStyle w:val="13"/>
        <w:tabs>
          <w:tab w:val="right" w:leader="dot" w:pos="10195"/>
        </w:tabs>
        <w:rPr>
          <w:noProof/>
        </w:rPr>
      </w:pPr>
      <w:hyperlink w:anchor="_Toc85638656" w:history="1">
        <w:r w:rsidR="009E6588" w:rsidRPr="009E6588">
          <w:rPr>
            <w:rStyle w:val="aff7"/>
            <w:noProof/>
            <w:color w:val="auto"/>
          </w:rPr>
          <w:t>VI.</w:t>
        </w:r>
        <w:r w:rsidR="009E6588" w:rsidRPr="009E6588">
          <w:rPr>
            <w:rFonts w:asciiTheme="minorHAnsi" w:eastAsiaTheme="minorEastAsia" w:hAnsiTheme="minorHAnsi" w:cstheme="minorBidi"/>
            <w:b w:val="0"/>
            <w:bCs w:val="0"/>
            <w:caps w:val="0"/>
            <w:noProof/>
            <w:sz w:val="22"/>
            <w:szCs w:val="22"/>
          </w:rPr>
          <w:t xml:space="preserve"> </w:t>
        </w:r>
        <w:r w:rsidR="009E6588" w:rsidRPr="009E6588">
          <w:rPr>
            <w:rStyle w:val="aff7"/>
            <w:noProof/>
            <w:color w:val="auto"/>
          </w:rPr>
          <w:t>ОБОСНОВАНИЕ НАЧАЛЬНОЙ (МАКСИМАЛЬНОЙ) ЦЕНЫ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_Toc85638656 \h </w:instrText>
        </w:r>
        <w:r w:rsidR="009E6588" w:rsidRPr="009E6588">
          <w:rPr>
            <w:noProof/>
            <w:webHidden/>
          </w:rPr>
        </w:r>
        <w:r w:rsidR="009E6588" w:rsidRPr="009E6588">
          <w:rPr>
            <w:noProof/>
            <w:webHidden/>
          </w:rPr>
          <w:fldChar w:fldCharType="separate"/>
        </w:r>
        <w:r w:rsidR="00745651">
          <w:rPr>
            <w:noProof/>
            <w:webHidden/>
          </w:rPr>
          <w:t>7</w:t>
        </w:r>
        <w:r w:rsidR="009E6588" w:rsidRPr="009E6588">
          <w:rPr>
            <w:noProof/>
            <w:webHidden/>
          </w:rPr>
          <w:fldChar w:fldCharType="end"/>
        </w:r>
      </w:hyperlink>
      <w:r w:rsidR="00D87ABE">
        <w:rPr>
          <w:noProof/>
        </w:rPr>
        <w:t>6</w:t>
      </w:r>
    </w:p>
    <w:p w:rsidR="00821A41" w:rsidRDefault="00457C39" w:rsidP="009E6588">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p>
    <w:p w:rsidR="007633E7" w:rsidRPr="00C70643" w:rsidRDefault="00457C39" w:rsidP="00DB7DB7">
      <w:pPr>
        <w:pStyle w:val="11"/>
        <w:pageBreakBefore/>
        <w:tabs>
          <w:tab w:val="clear" w:pos="432"/>
        </w:tabs>
        <w:spacing w:before="0" w:after="0"/>
        <w:ind w:left="567" w:firstLine="0"/>
        <w:jc w:val="both"/>
        <w:rPr>
          <w:rStyle w:val="15"/>
          <w:b/>
          <w:bCs/>
          <w:caps/>
          <w:sz w:val="24"/>
          <w:szCs w:val="24"/>
        </w:rPr>
      </w:pPr>
      <w:r w:rsidRPr="00C70643">
        <w:rPr>
          <w:b w:val="0"/>
          <w:bCs w:val="0"/>
          <w:i/>
          <w:iCs/>
          <w:caps/>
          <w:smallCaps/>
          <w:sz w:val="24"/>
          <w:szCs w:val="24"/>
        </w:rPr>
        <w:lastRenderedPageBreak/>
        <w:fldChar w:fldCharType="end"/>
      </w:r>
      <w:bookmarkStart w:id="1" w:name="_Ref166642713"/>
      <w:bookmarkStart w:id="2" w:name="_Toc536114576"/>
      <w:r w:rsidR="007633E7"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114577"/>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114578"/>
      <w:r>
        <w:rPr>
          <w:sz w:val="24"/>
          <w:szCs w:val="24"/>
        </w:rPr>
        <w:t>Правовой статус документов</w:t>
      </w:r>
      <w:bookmarkEnd w:id="8"/>
    </w:p>
    <w:p w:rsidR="007633E7" w:rsidRPr="009E3942" w:rsidRDefault="009C639B" w:rsidP="003A11B6">
      <w:pPr>
        <w:pStyle w:val="afffff4"/>
        <w:numPr>
          <w:ilvl w:val="2"/>
          <w:numId w:val="1"/>
        </w:numPr>
        <w:ind w:left="0" w:firstLine="567"/>
        <w:jc w:val="both"/>
      </w:pPr>
      <w:bookmarkStart w:id="9" w:name="_Ref119427085"/>
      <w:bookmarkStart w:id="10" w:name="_Ref11225299"/>
      <w:r w:rsidRPr="00C70643">
        <w:t xml:space="preserve">Настоящая </w:t>
      </w:r>
      <w:r>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t xml:space="preserve">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w:t>
      </w:r>
      <w:r w:rsidRPr="003833AA">
        <w:t>законодательство о закупках отдельными видами юридических лиц</w:t>
      </w:r>
      <w:r>
        <w:t>) и</w:t>
      </w:r>
      <w:r w:rsidRPr="00B32937">
        <w:t xml:space="preserve"> </w:t>
      </w:r>
      <w:r>
        <w:t xml:space="preserve">положениями </w:t>
      </w:r>
      <w:r w:rsidRPr="00B32937">
        <w:t>Един</w:t>
      </w:r>
      <w:r>
        <w:t>ого</w:t>
      </w:r>
      <w:r w:rsidRPr="00B32937">
        <w:t xml:space="preserve"> стандарт</w:t>
      </w:r>
      <w:r>
        <w:t>а</w:t>
      </w:r>
      <w:r w:rsidRPr="00B32937">
        <w:t xml:space="preserve"> закупок ПАО «Россети» (</w:t>
      </w:r>
      <w:r>
        <w:t xml:space="preserve">далее – Стандарт, </w:t>
      </w:r>
      <w:r w:rsidRPr="00B32937">
        <w:t>Положение о закупке), утвержденн</w:t>
      </w:r>
      <w:r>
        <w:t>ого</w:t>
      </w:r>
      <w:r w:rsidRPr="00B32937">
        <w:t xml:space="preserve"> решением Совета Директоров ПАО «Россети» (протокол от </w:t>
      </w:r>
      <w:r>
        <w:t>17.12.2018</w:t>
      </w:r>
      <w:r w:rsidRPr="00B32937">
        <w:t xml:space="preserve"> №</w:t>
      </w:r>
      <w:r>
        <w:t>334</w:t>
      </w:r>
      <w:r w:rsidRPr="00B32937">
        <w:t>)</w:t>
      </w:r>
      <w:r w:rsidRPr="00C70643">
        <w:t>.</w:t>
      </w:r>
      <w:r>
        <w:t xml:space="preserve"> </w:t>
      </w:r>
      <w:r w:rsidRPr="009E3942">
        <w:t>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7633E7" w:rsidRPr="009E3942">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114579"/>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114580"/>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w:t>
      </w:r>
      <w:r w:rsidR="006F404C" w:rsidRPr="00FD4522">
        <w:rPr>
          <w:rFonts w:ascii="Times New Roman" w:hAnsi="Times New Roman" w:cs="Times New Roman"/>
          <w:b w:val="0"/>
        </w:rPr>
        <w:lastRenderedPageBreak/>
        <w:t>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114581"/>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6F01F0" w:rsidP="005E33E3">
      <w:pPr>
        <w:pStyle w:val="32"/>
        <w:keepNext w:val="0"/>
        <w:numPr>
          <w:ilvl w:val="2"/>
          <w:numId w:val="1"/>
        </w:numPr>
        <w:spacing w:before="0" w:after="0"/>
        <w:ind w:left="0" w:firstLine="567"/>
        <w:rPr>
          <w:rFonts w:ascii="Times New Roman" w:hAnsi="Times New Roman" w:cs="Times New Roman"/>
          <w:b w:val="0"/>
          <w:bCs w:val="0"/>
        </w:rPr>
      </w:pPr>
      <w:r w:rsidRPr="00CA7608">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B5507D">
        <w:rPr>
          <w:rFonts w:ascii="Times New Roman" w:hAnsi="Times New Roman" w:cs="Times New Roman"/>
          <w:b w:val="0"/>
          <w:bCs w:val="0"/>
        </w:rPr>
        <w:t xml:space="preserve">пункте </w:t>
      </w:r>
      <w:r w:rsidR="006F01F0" w:rsidRPr="00B5507D">
        <w:rPr>
          <w:rFonts w:ascii="Times New Roman" w:hAnsi="Times New Roman" w:cs="Times New Roman"/>
          <w:b w:val="0"/>
          <w:bCs w:val="0"/>
        </w:rPr>
        <w:t>9</w:t>
      </w:r>
      <w:r w:rsidRPr="00B5507D">
        <w:rPr>
          <w:rFonts w:ascii="Times New Roman" w:hAnsi="Times New Roman" w:cs="Times New Roman"/>
          <w:b w:val="0"/>
          <w:bCs w:val="0"/>
        </w:rPr>
        <w:t xml:space="preserve"> части II</w:t>
      </w:r>
      <w:r w:rsidRPr="00ED3884">
        <w:rPr>
          <w:rFonts w:ascii="Times New Roman" w:hAnsi="Times New Roman" w:cs="Times New Roman"/>
          <w:b w:val="0"/>
          <w:bCs w:val="0"/>
        </w:rPr>
        <w:t xml:space="preserve">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B5507D" w:rsidP="008A58B0">
      <w:pPr>
        <w:pStyle w:val="32"/>
        <w:keepNext w:val="0"/>
        <w:numPr>
          <w:ilvl w:val="2"/>
          <w:numId w:val="1"/>
        </w:numPr>
        <w:spacing w:before="0" w:after="0"/>
        <w:ind w:left="0" w:firstLine="567"/>
        <w:rPr>
          <w:rFonts w:ascii="Times New Roman" w:hAnsi="Times New Roman" w:cs="Times New Roman"/>
          <w:b w:val="0"/>
        </w:rPr>
      </w:pPr>
      <w:r w:rsidRPr="00CA7608">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лиц будут отклонены без рассмотрения по существу</w:t>
      </w:r>
      <w:r w:rsidR="008A58B0" w:rsidRPr="008A58B0">
        <w:rPr>
          <w:rFonts w:ascii="Times New Roman" w:hAnsi="Times New Roman" w:cs="Times New Roman"/>
          <w:b w:val="0"/>
        </w:rPr>
        <w:t>.</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w:t>
      </w:r>
      <w:r w:rsidRPr="00536F50">
        <w:rPr>
          <w:rFonts w:ascii="Times New Roman" w:hAnsi="Times New Roman" w:cs="Times New Roman"/>
          <w:b w:val="0"/>
          <w:bCs w:val="0"/>
        </w:rPr>
        <w:lastRenderedPageBreak/>
        <w:t xml:space="preserve">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114582"/>
      <w:r w:rsidRPr="00C70643">
        <w:rPr>
          <w:sz w:val="24"/>
          <w:szCs w:val="24"/>
        </w:rPr>
        <w:t>Привлечение соисполнителей (субподрядчиков) к исполнению договора</w:t>
      </w:r>
      <w:bookmarkEnd w:id="21"/>
      <w:bookmarkEnd w:id="22"/>
    </w:p>
    <w:p w:rsidR="00E72E3A" w:rsidRPr="009C639B" w:rsidRDefault="009C639B" w:rsidP="008A58B0">
      <w:pPr>
        <w:rPr>
          <w:b/>
          <w:i/>
        </w:rPr>
      </w:pPr>
      <w:bookmarkStart w:id="23" w:name="_Ref354131847"/>
      <w:bookmarkStart w:id="24" w:name="_Ref11495519"/>
      <w:r>
        <w:rPr>
          <w:i/>
        </w:rPr>
        <w:t xml:space="preserve">                     </w:t>
      </w:r>
      <w:r w:rsidRPr="009C639B">
        <w:rPr>
          <w:b/>
          <w:color w:val="0000FF"/>
        </w:rPr>
        <w:t>Не предусмотрено.</w:t>
      </w:r>
    </w:p>
    <w:p w:rsidR="007633E7" w:rsidRPr="00C70643" w:rsidRDefault="007633E7" w:rsidP="00FA1AA1">
      <w:pPr>
        <w:pStyle w:val="21"/>
        <w:keepNext w:val="0"/>
        <w:numPr>
          <w:ilvl w:val="1"/>
          <w:numId w:val="1"/>
        </w:numPr>
        <w:spacing w:after="0"/>
        <w:ind w:left="0" w:firstLine="567"/>
        <w:jc w:val="both"/>
        <w:rPr>
          <w:sz w:val="24"/>
          <w:szCs w:val="24"/>
        </w:rPr>
      </w:pPr>
      <w:bookmarkStart w:id="25" w:name="_Toc123405459"/>
      <w:bookmarkStart w:id="26" w:name="_Toc536114583"/>
      <w:bookmarkEnd w:id="23"/>
      <w:r w:rsidRPr="00C70643">
        <w:rPr>
          <w:sz w:val="24"/>
          <w:szCs w:val="24"/>
        </w:rPr>
        <w:t xml:space="preserve">Расходы на участие в </w:t>
      </w:r>
      <w:bookmarkEnd w:id="25"/>
      <w:r w:rsidR="00AA1F7C">
        <w:rPr>
          <w:sz w:val="24"/>
          <w:szCs w:val="24"/>
        </w:rPr>
        <w:t>закупке</w:t>
      </w:r>
      <w:r w:rsidRPr="00C70643">
        <w:rPr>
          <w:sz w:val="24"/>
          <w:szCs w:val="24"/>
        </w:rPr>
        <w:t xml:space="preserve"> и при заключении договора</w:t>
      </w:r>
      <w:bookmarkEnd w:id="26"/>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7" w:name="_Toc123405460"/>
      <w:bookmarkStart w:id="28" w:name="_Toc53611458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7"/>
      <w:r w:rsidR="007633E7" w:rsidRPr="00C70643">
        <w:rPr>
          <w:sz w:val="24"/>
          <w:szCs w:val="24"/>
        </w:rPr>
        <w:t>закупк</w:t>
      </w:r>
      <w:r w:rsidR="00C90121">
        <w:rPr>
          <w:sz w:val="24"/>
          <w:szCs w:val="24"/>
        </w:rPr>
        <w:t>и</w:t>
      </w:r>
      <w:bookmarkEnd w:id="28"/>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w:t>
      </w:r>
      <w:r w:rsidRPr="001F5C18">
        <w:rPr>
          <w:rFonts w:ascii="Times New Roman" w:hAnsi="Times New Roman" w:cs="Times New Roman"/>
          <w:b w:val="0"/>
          <w:bCs w:val="0"/>
        </w:rPr>
        <w:lastRenderedPageBreak/>
        <w:t>деления цены договора, предложенной участником в окончательном предложении на начальную (максимальную) цену лота.</w:t>
      </w:r>
    </w:p>
    <w:p w:rsidR="00C40080"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B5507D" w:rsidRPr="00CA7608" w:rsidRDefault="00B5507D" w:rsidP="00B5507D">
      <w:pPr>
        <w:pStyle w:val="21"/>
        <w:keepNext w:val="0"/>
        <w:widowControl w:val="0"/>
        <w:numPr>
          <w:ilvl w:val="1"/>
          <w:numId w:val="1"/>
        </w:numPr>
        <w:tabs>
          <w:tab w:val="clear" w:pos="576"/>
          <w:tab w:val="num" w:pos="718"/>
        </w:tabs>
        <w:spacing w:after="0"/>
        <w:ind w:left="718"/>
        <w:jc w:val="both"/>
        <w:rPr>
          <w:sz w:val="24"/>
          <w:szCs w:val="24"/>
        </w:rPr>
      </w:pPr>
      <w:bookmarkStart w:id="29" w:name="_Toc81404873"/>
      <w:bookmarkStart w:id="30" w:name="_Toc85638605"/>
      <w:r w:rsidRPr="00CA7608">
        <w:rPr>
          <w:sz w:val="24"/>
          <w:szCs w:val="24"/>
        </w:rPr>
        <w:t>Антикоррупционные обязательства сторон</w:t>
      </w:r>
      <w:bookmarkEnd w:id="29"/>
      <w:bookmarkEnd w:id="30"/>
    </w:p>
    <w:p w:rsidR="00B5507D" w:rsidRPr="00E15BB2" w:rsidRDefault="00B5507D" w:rsidP="00B5507D">
      <w:pPr>
        <w:widowControl w:val="0"/>
        <w:autoSpaceDE w:val="0"/>
        <w:autoSpaceDN w:val="0"/>
        <w:adjustRightInd w:val="0"/>
        <w:spacing w:after="0"/>
        <w:ind w:firstLine="567"/>
        <w:jc w:val="left"/>
        <w:rPr>
          <w:bCs/>
          <w:lang w:eastAsia="ar-SA"/>
        </w:rPr>
      </w:pPr>
      <w:r w:rsidRPr="00E15BB2">
        <w:rPr>
          <w:bCs/>
          <w:lang w:eastAsia="ar-SA"/>
        </w:rPr>
        <w:t>АО «</w:t>
      </w:r>
      <w:r>
        <w:rPr>
          <w:bCs/>
          <w:lang w:eastAsia="ar-SA"/>
        </w:rPr>
        <w:t>Социальная сфера-М</w:t>
      </w:r>
      <w:r w:rsidRPr="00E15BB2">
        <w:rPr>
          <w:bCs/>
          <w:lang w:eastAsia="ar-SA"/>
        </w:rPr>
        <w:t xml:space="preserve">» ориентировано на установление и сохранение деловых отношений с партнерами и контрагентами, которые: </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 xml:space="preserve">поддерживают Антикоррупционную политику; </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 xml:space="preserve">ведут деловые отношения в добросовестной и честной манере; </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заботятся о собственной репутации;</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демонстрируют поддержку высоким этическим стандартам;</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реализуют собственные меры по противодействию коррупции;</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 xml:space="preserve">участвуют в коллективных антикоррупционных инициативах. </w:t>
      </w:r>
    </w:p>
    <w:p w:rsidR="00B5507D" w:rsidRPr="00A92364" w:rsidRDefault="00B5507D" w:rsidP="00B5507D">
      <w:pPr>
        <w:tabs>
          <w:tab w:val="left" w:pos="0"/>
        </w:tabs>
        <w:snapToGrid w:val="0"/>
      </w:pPr>
      <w:r>
        <w:t xml:space="preserve">           АО «Социальная сфера-М»</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5507D" w:rsidRPr="00A92364" w:rsidRDefault="00B5507D" w:rsidP="00B5507D">
      <w:pPr>
        <w:tabs>
          <w:tab w:val="left" w:pos="0"/>
        </w:tabs>
        <w:autoSpaceDE w:val="0"/>
        <w:autoSpaceDN w:val="0"/>
      </w:pPr>
      <w:r>
        <w:t xml:space="preserve">          </w:t>
      </w:r>
      <w:r w:rsidRPr="00A92364">
        <w:t>АО «Социальная сфера-М» (являясь дочерним предприятием ПАО «</w:t>
      </w:r>
      <w:r>
        <w:t>Россети В</w:t>
      </w:r>
      <w:r w:rsidRPr="00A92364">
        <w:t>олг</w:t>
      </w:r>
      <w:r>
        <w:t>а</w:t>
      </w:r>
      <w:r w:rsidRPr="00A92364">
        <w:t xml:space="preserve">») информирует </w:t>
      </w:r>
      <w:r w:rsidR="00491324">
        <w:t>партнеров</w:t>
      </w:r>
      <w:r w:rsidRPr="00A92364">
        <w:t xml:space="preserve"> о принципах и требованиях Антикоррупционной политики АО «Социальная сфера-М»» (далее</w:t>
      </w:r>
      <w:r>
        <w:t xml:space="preserve"> – Антикоррупционная политика), </w:t>
      </w:r>
      <w:r w:rsidRPr="00A92364">
        <w:t>размещенной на официальном сайте АО «Социальная сфера-М» в сети Интернет  по адресу (</w:t>
      </w:r>
      <w:hyperlink r:id="rId8" w:history="1">
        <w:r w:rsidRPr="00A92364">
          <w:rPr>
            <w:color w:val="0000FF"/>
            <w:u w:val="single"/>
            <w:lang w:val="en-US"/>
          </w:rPr>
          <w:t>www</w:t>
        </w:r>
        <w:r w:rsidRPr="00A92364">
          <w:rPr>
            <w:color w:val="0000FF"/>
            <w:u w:val="single"/>
          </w:rPr>
          <w:t>.ssphere-m.ru</w:t>
        </w:r>
      </w:hyperlink>
      <w:r w:rsidRPr="00A92364">
        <w:t>).</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ПАО «Россети Волга» организованы доступные, безопасные и конфиденциальные каналы передачи информации, механизмы обратной связи, включая прямую «горячую линию» по противодействию коррупции (телефон: +7 (8452) 30-86-44), предназначенную для предоставления работниками компаний Группы Россети, потенциальными контрагентами, контрагентами и деловыми партнерами, а также иными лицами информации о намерениях или фактах совершения коррупционных действий (склонения к совершению коррупционных действий) в отношении АО «</w:t>
      </w:r>
      <w:r w:rsidR="00491324">
        <w:rPr>
          <w:bCs/>
          <w:lang w:eastAsia="ar-SA"/>
        </w:rPr>
        <w:t>Социальная сфера-М</w:t>
      </w:r>
      <w:r w:rsidRPr="00E15BB2">
        <w:rPr>
          <w:bCs/>
          <w:lang w:eastAsia="ar-SA"/>
        </w:rPr>
        <w:t>» и (или) его работников, работников компаний, находящихся в договорных отношениях с АО «</w:t>
      </w:r>
      <w:r w:rsidR="00491324">
        <w:rPr>
          <w:bCs/>
          <w:lang w:eastAsia="ar-SA"/>
        </w:rPr>
        <w:t>Социальная сфера-М</w:t>
      </w:r>
      <w:r w:rsidRPr="00E15BB2">
        <w:rPr>
          <w:bCs/>
          <w:lang w:eastAsia="ar-SA"/>
        </w:rPr>
        <w:t>», или ищущих возможность выстраивания деловых отношений с компаниями Группы Россети, позволяющий, в том числе передавать информацию анонимно.</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АО «</w:t>
      </w:r>
      <w:r w:rsidR="00491324">
        <w:rPr>
          <w:bCs/>
          <w:lang w:eastAsia="ar-SA"/>
        </w:rPr>
        <w:t>Социальная сфера-М</w:t>
      </w:r>
      <w:r w:rsidRPr="00E15BB2">
        <w:rPr>
          <w:bCs/>
          <w:lang w:eastAsia="ar-SA"/>
        </w:rPr>
        <w:t>»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w:t>
      </w:r>
      <w:r w:rsidR="00491324">
        <w:rPr>
          <w:bCs/>
          <w:lang w:eastAsia="ar-SA"/>
        </w:rPr>
        <w:t>Социальная сфера-М</w:t>
      </w:r>
      <w:r w:rsidRPr="00E15BB2">
        <w:rPr>
          <w:bCs/>
          <w:lang w:eastAsia="ar-SA"/>
        </w:rPr>
        <w:t>» должностями.</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w:t>
      </w:r>
      <w:r w:rsidRPr="00E15BB2">
        <w:rPr>
          <w:bCs/>
          <w:lang w:eastAsia="ar-SA"/>
        </w:rPr>
        <w:lastRenderedPageBreak/>
        <w:t>злоупотреблений, связанных с занимаемыми в АО «</w:t>
      </w:r>
      <w:r w:rsidR="00491324">
        <w:rPr>
          <w:bCs/>
          <w:lang w:eastAsia="ar-SA"/>
        </w:rPr>
        <w:t>Социальная сфера-М</w:t>
      </w:r>
      <w:r w:rsidRPr="00E15BB2">
        <w:rPr>
          <w:bCs/>
          <w:lang w:eastAsia="ar-SA"/>
        </w:rPr>
        <w:t>» должностями.</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 xml:space="preserve">В рамках проверки для участников закупки/контрагентов устанавливаются следующие требования: </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lang w:eastAsia="ar-SA"/>
        </w:rPr>
      </w:pPr>
      <w:r w:rsidRPr="00E15BB2">
        <w:rPr>
          <w:lang w:eastAsia="ar-SA"/>
        </w:rPr>
        <w:t>ознакомление с Антикоррупционной политикой, размещенной на официальном сайте АО «</w:t>
      </w:r>
      <w:r w:rsidR="00491324">
        <w:rPr>
          <w:lang w:eastAsia="ar-SA"/>
        </w:rPr>
        <w:t>Социальная сфера-М</w:t>
      </w:r>
      <w:r w:rsidRPr="00E15BB2">
        <w:rPr>
          <w:lang w:eastAsia="ar-SA"/>
        </w:rPr>
        <w:t xml:space="preserve">» в сети Интернет по адресу </w:t>
      </w:r>
      <w:hyperlink r:id="rId9" w:history="1">
        <w:r w:rsidR="00491324" w:rsidRPr="00A92364">
          <w:rPr>
            <w:color w:val="0000FF"/>
            <w:u w:val="single"/>
            <w:lang w:val="en-US"/>
          </w:rPr>
          <w:t>www</w:t>
        </w:r>
        <w:r w:rsidR="00491324" w:rsidRPr="00A92364">
          <w:rPr>
            <w:color w:val="0000FF"/>
            <w:u w:val="single"/>
          </w:rPr>
          <w:t>.ssphere-m.ru</w:t>
        </w:r>
      </w:hyperlink>
      <w:r w:rsidR="00491324">
        <w:rPr>
          <w:color w:val="0000FF"/>
          <w:u w:val="single"/>
        </w:rPr>
        <w:t>.</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lang w:eastAsia="ar-SA"/>
        </w:rPr>
      </w:pPr>
      <w:r w:rsidRPr="00E15BB2">
        <w:rPr>
          <w:bCs/>
          <w:lang w:eastAsia="ar-SA"/>
        </w:rPr>
        <w:t>согласие на соблюдение и исполнение принципов,</w:t>
      </w:r>
      <w:r w:rsidRPr="00E15BB2">
        <w:rPr>
          <w:lang w:eastAsia="ar-SA"/>
        </w:rPr>
        <w:t xml:space="preserve"> требований Антикоррупционной политики, в том числе обязательство не совершать коррупционные⃰ и иные правонарушения, </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color w:val="FF0000"/>
          <w:lang w:eastAsia="ar-SA"/>
        </w:rPr>
      </w:pPr>
      <w:r w:rsidRPr="00E15BB2">
        <w:rPr>
          <w:bCs/>
          <w:color w:val="FF0000"/>
          <w:lang w:eastAsia="ar-SA"/>
        </w:rPr>
        <w:t>согласие с инициативой Заказчика добровольного представления Участником в адрес организатора закупки полной и достоверной информации о цепочке собственников (включая конечных бенефициаров), о структуре исполнительных органов, о согласии на обработку персональных данных по предложенной форме и с приложением подтверждающих документов,</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color w:val="FF0000"/>
          <w:lang w:eastAsia="ar-SA"/>
        </w:rPr>
      </w:pPr>
      <w:r w:rsidRPr="00E15BB2">
        <w:rPr>
          <w:bCs/>
          <w:color w:val="FF0000"/>
          <w:lang w:eastAsia="ar-SA"/>
        </w:rPr>
        <w:t>согласие с инициативой Заказчика добровольного представления Участником в адрес организатора закупки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r w:rsidRPr="00E15BB2">
        <w:rPr>
          <w:color w:val="FF0000"/>
          <w:lang w:eastAsia="ar-SA"/>
        </w:rPr>
        <w:t xml:space="preserve">, </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lang w:eastAsia="ar-SA"/>
        </w:rPr>
      </w:pPr>
      <w:r w:rsidRPr="00E15BB2">
        <w:rPr>
          <w:color w:val="000000"/>
          <w:lang w:eastAsia="ar-SA"/>
        </w:rPr>
        <w:t>согласие на выполнение обязанности уведомить АО «</w:t>
      </w:r>
      <w:r w:rsidR="00491324">
        <w:rPr>
          <w:color w:val="000000"/>
          <w:lang w:eastAsia="ar-SA"/>
        </w:rPr>
        <w:t>Социальная сфера-М</w:t>
      </w:r>
      <w:r w:rsidRPr="00E15BB2">
        <w:rPr>
          <w:color w:val="000000"/>
          <w:lang w:eastAsia="ar-SA"/>
        </w:rPr>
        <w:t xml:space="preserve">» о </w:t>
      </w:r>
      <w:r w:rsidRPr="00E15BB2">
        <w:rPr>
          <w:lang w:eastAsia="ar-SA"/>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w:t>
      </w:r>
      <w:r w:rsidR="00491324">
        <w:rPr>
          <w:lang w:eastAsia="ar-SA"/>
        </w:rPr>
        <w:t>Социальная сфера-М</w:t>
      </w:r>
      <w:r w:rsidRPr="00E15BB2">
        <w:rPr>
          <w:lang w:eastAsia="ar-SA"/>
        </w:rPr>
        <w:t>»</w:t>
      </w:r>
      <w:r w:rsidR="00491324">
        <w:rPr>
          <w:lang w:eastAsia="ar-SA"/>
        </w:rPr>
        <w:t>.</w:t>
      </w:r>
      <w:r w:rsidRPr="00E15BB2">
        <w:rPr>
          <w:lang w:eastAsia="ar-SA"/>
        </w:rPr>
        <w:t xml:space="preserve"> </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w:t>
      </w:r>
      <w:r w:rsidR="00491324">
        <w:rPr>
          <w:bCs/>
          <w:lang w:eastAsia="ar-SA"/>
        </w:rPr>
        <w:t>Социальная сфера-М»</w:t>
      </w:r>
      <w:r w:rsidRPr="00E15BB2">
        <w:rPr>
          <w:bCs/>
          <w:lang w:eastAsia="ar-SA"/>
        </w:rPr>
        <w:t>.</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w:t>
      </w:r>
      <w:r w:rsidR="00491324">
        <w:rPr>
          <w:bCs/>
          <w:lang w:eastAsia="ar-SA"/>
        </w:rPr>
        <w:t>Социальная сфера-М</w:t>
      </w:r>
      <w:r w:rsidRPr="00E15BB2">
        <w:rPr>
          <w:bCs/>
          <w:lang w:eastAsia="ar-SA"/>
        </w:rPr>
        <w:t>» порядке.</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АО «</w:t>
      </w:r>
      <w:r w:rsidR="00491324">
        <w:rPr>
          <w:bCs/>
          <w:lang w:eastAsia="ar-SA"/>
        </w:rPr>
        <w:t>Социальная сфера-М</w:t>
      </w:r>
      <w:r w:rsidRPr="00E15BB2">
        <w:rPr>
          <w:bCs/>
          <w:lang w:eastAsia="ar-SA"/>
        </w:rPr>
        <w:t>»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w:t>
      </w:r>
      <w:r w:rsidR="00491324">
        <w:rPr>
          <w:bCs/>
          <w:lang w:eastAsia="ar-SA"/>
        </w:rPr>
        <w:t>Социальная сфера-М</w:t>
      </w:r>
      <w:r w:rsidRPr="00E15BB2">
        <w:rPr>
          <w:bCs/>
          <w:lang w:eastAsia="ar-SA"/>
        </w:rPr>
        <w:t>».</w:t>
      </w:r>
    </w:p>
    <w:p w:rsidR="00B5507D" w:rsidRPr="00B5507D" w:rsidRDefault="00B5507D" w:rsidP="00B5507D">
      <w:r w:rsidRPr="00E15BB2">
        <w:rPr>
          <w:bCs/>
          <w:color w:val="000000"/>
          <w:sz w:val="22"/>
          <w:szCs w:val="22"/>
          <w:lang w:eastAsia="ar-SA"/>
        </w:rPr>
        <w:t xml:space="preserve">⃰ </w:t>
      </w:r>
      <w:r w:rsidRPr="00E15BB2">
        <w:rPr>
          <w:bCs/>
          <w:sz w:val="22"/>
          <w:szCs w:val="22"/>
          <w:lang w:eastAsia="ar-SA"/>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A67AA5" w:rsidRPr="00C70643" w:rsidRDefault="00A67AA5" w:rsidP="00D62DF4">
      <w:pPr>
        <w:pStyle w:val="afffff4"/>
        <w:ind w:left="851"/>
        <w:rPr>
          <w:b/>
          <w:bCs/>
          <w:kern w:val="28"/>
        </w:rPr>
      </w:pPr>
      <w:bookmarkStart w:id="31" w:name="_Toc123405462"/>
      <w:bookmarkStart w:id="32"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6114585"/>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6114586"/>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9C639B" w:rsidRDefault="009C639B" w:rsidP="009C639B">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https://</w:t>
      </w:r>
      <w:r w:rsidR="00491324">
        <w:rPr>
          <w:rFonts w:ascii="Times New Roman" w:hAnsi="Times New Roman" w:cs="Times New Roman"/>
          <w:b w:val="0"/>
          <w:bCs w:val="0"/>
          <w:color w:val="0000FF"/>
          <w:lang w:val="en-US"/>
        </w:rPr>
        <w:t>msp</w:t>
      </w:r>
      <w:r w:rsidRPr="00402661">
        <w:rPr>
          <w:rFonts w:ascii="Times New Roman" w:hAnsi="Times New Roman" w:cs="Times New Roman"/>
          <w:b w:val="0"/>
          <w:bCs w:val="0"/>
          <w:color w:val="0000FF"/>
        </w:rPr>
        <w:t xml:space="preserve">.roseltorg.ru/,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114587"/>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lastRenderedPageBreak/>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114588"/>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114589"/>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114590"/>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114591"/>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1C701C" w:rsidRPr="00CA7608" w:rsidRDefault="001C701C" w:rsidP="001C701C">
      <w:pPr>
        <w:pStyle w:val="32"/>
        <w:keepNext w:val="0"/>
        <w:numPr>
          <w:ilvl w:val="2"/>
          <w:numId w:val="1"/>
        </w:numPr>
        <w:spacing w:before="0" w:after="0"/>
        <w:ind w:left="0" w:firstLine="567"/>
        <w:rPr>
          <w:rFonts w:ascii="Times New Roman" w:hAnsi="Times New Roman" w:cs="Times New Roman"/>
          <w:b w:val="0"/>
          <w:bCs w:val="0"/>
        </w:rPr>
      </w:pPr>
      <w:r w:rsidRPr="00CA7608">
        <w:rPr>
          <w:rFonts w:ascii="Times New Roman" w:hAnsi="Times New Roman" w:cs="Times New Roman"/>
          <w:b w:val="0"/>
          <w:bCs w:val="0"/>
        </w:rPr>
        <w:t>Участник должен принять во внимание, что согласно ч. 19.5 ст. 3.4 223-ФЗ заявка участника состоит их двух частей и предложения участника закупки о цене договора (цене лота, единицы товара, работы, услуги), при этом:</w:t>
      </w:r>
    </w:p>
    <w:p w:rsidR="001C701C" w:rsidRPr="00CA7608" w:rsidRDefault="001C701C" w:rsidP="00906362">
      <w:pPr>
        <w:pStyle w:val="afffff4"/>
        <w:numPr>
          <w:ilvl w:val="0"/>
          <w:numId w:val="61"/>
        </w:numPr>
        <w:ind w:left="0" w:firstLine="567"/>
        <w:jc w:val="both"/>
      </w:pPr>
      <w:r w:rsidRPr="00CA7608">
        <w:rPr>
          <w:b/>
          <w:color w:val="FF0000"/>
          <w:u w:val="single"/>
        </w:rPr>
        <w:t>первая часть заявки</w:t>
      </w:r>
      <w:r w:rsidRPr="00CA7608">
        <w:rPr>
          <w:color w:val="FF0000"/>
        </w:rPr>
        <w:t xml:space="preserve"> </w:t>
      </w:r>
      <w:r w:rsidRPr="00CA7608">
        <w:t xml:space="preserve">содержит предложение участника в отношении предмета конкурса в соответствии с требованиями части </w:t>
      </w:r>
      <w:r w:rsidRPr="00CA7608">
        <w:rPr>
          <w:lang w:val="en-US"/>
        </w:rPr>
        <w:t>V</w:t>
      </w:r>
      <w:r w:rsidRPr="00CA7608">
        <w:t xml:space="preserve"> документации о закупке, а также информацию и документы для осуществления оценки заявки в отношении критериев и порядка оценки и сопоставления заявок на участие в конкурсе,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w:t>
      </w:r>
      <w:r w:rsidRPr="00CA7608">
        <w:rPr>
          <w:color w:val="FF0000"/>
          <w:sz w:val="28"/>
          <w:szCs w:val="28"/>
        </w:rPr>
        <w:t>(ЦЕНОВОЕ ПРЕДЛОЖЕНИЕ И СВЕДЕНИЯ ОБ УЧАСТНИКЕ В СОСТАВЕ ПЕРВОЙ ЧАСТИ НЕ УКАЗЫВАЮТСЯ)</w:t>
      </w:r>
      <w:r w:rsidRPr="00CA7608">
        <w:t>;</w:t>
      </w:r>
    </w:p>
    <w:p w:rsidR="001C701C" w:rsidRPr="00A164CF" w:rsidRDefault="001C701C" w:rsidP="001C701C">
      <w:pPr>
        <w:pStyle w:val="afffff4"/>
        <w:ind w:left="0" w:firstLine="567"/>
        <w:jc w:val="both"/>
        <w:rPr>
          <w:bCs/>
          <w:color w:val="FF0000"/>
        </w:rPr>
      </w:pPr>
      <w:r w:rsidRPr="00A164CF">
        <w:rPr>
          <w:bCs/>
          <w:color w:val="FF0000"/>
        </w:rPr>
        <w:lastRenderedPageBreak/>
        <w:t>В случае содержания в первой части заявки на участие в конкурсе сведений об участнике конкурса, цены его заявки и/или её составляющих, данная заявка подлежит отклонению.</w:t>
      </w:r>
    </w:p>
    <w:p w:rsidR="001C701C" w:rsidRPr="00031F72" w:rsidRDefault="001C701C" w:rsidP="001C701C">
      <w:pPr>
        <w:pStyle w:val="afffff4"/>
        <w:ind w:left="0" w:firstLine="567"/>
        <w:jc w:val="both"/>
        <w:rPr>
          <w:highlight w:val="yellow"/>
        </w:rPr>
      </w:pPr>
      <w:r w:rsidRPr="00620995">
        <w:rPr>
          <w:color w:val="0070C0"/>
        </w:rPr>
        <w:t xml:space="preserve">Каждый документ, входящий в Первую часть заявки, должен находится в отдельном файле формата </w:t>
      </w:r>
      <w:r w:rsidRPr="00620995">
        <w:rPr>
          <w:color w:val="0070C0"/>
          <w:lang w:val="en-US"/>
        </w:rPr>
        <w:t>DOC</w:t>
      </w:r>
      <w:r w:rsidRPr="00620995">
        <w:rPr>
          <w:color w:val="0070C0"/>
        </w:rPr>
        <w:t xml:space="preserve"> и быть пригодным к прочтению.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1C701C" w:rsidRPr="00F00B38" w:rsidRDefault="001C701C" w:rsidP="00906362">
      <w:pPr>
        <w:pStyle w:val="afffff4"/>
        <w:keepLines/>
        <w:widowControl w:val="0"/>
        <w:numPr>
          <w:ilvl w:val="0"/>
          <w:numId w:val="61"/>
        </w:numPr>
        <w:ind w:left="0" w:firstLine="567"/>
        <w:jc w:val="both"/>
      </w:pPr>
      <w:r w:rsidRPr="00033DA8">
        <w:rPr>
          <w:b/>
          <w:color w:val="FF0000"/>
          <w:u w:val="single"/>
        </w:rPr>
        <w:t>вторая часть заявки</w:t>
      </w:r>
      <w:r w:rsidRPr="00033DA8">
        <w:rPr>
          <w:color w:val="FF0000"/>
        </w:rPr>
        <w:t xml:space="preserve"> </w:t>
      </w:r>
      <w:r w:rsidRPr="00F00B38">
        <w:t xml:space="preserve">содержит сведения об участнике конкурса, информацию о его соответствии требованиям (если они установлены в документации о закупке), информацию и документы в отношении критериев и порядка оценки и сопоставления заявок на участие в конкурсе, применяемых к участникам закупки (в случае установления в документации о закупке таких критериев) в соответствии с требованиями частей </w:t>
      </w:r>
      <w:r w:rsidRPr="00F00B38">
        <w:rPr>
          <w:lang w:val="en-US"/>
        </w:rPr>
        <w:t>II</w:t>
      </w:r>
      <w:r w:rsidRPr="00F00B38">
        <w:t xml:space="preserve">- </w:t>
      </w:r>
      <w:r w:rsidRPr="00F00B38">
        <w:rPr>
          <w:lang w:val="en-US"/>
        </w:rPr>
        <w:t>IV</w:t>
      </w:r>
      <w:r w:rsidRPr="00F00B38">
        <w:t xml:space="preserve"> документации о закупке.</w:t>
      </w:r>
    </w:p>
    <w:p w:rsidR="001C701C" w:rsidRPr="00AE25D6" w:rsidRDefault="001C701C" w:rsidP="001C701C">
      <w:pPr>
        <w:pStyle w:val="afffff4"/>
        <w:keepLines/>
        <w:widowControl w:val="0"/>
        <w:ind w:left="0" w:firstLine="567"/>
        <w:jc w:val="both"/>
        <w:rPr>
          <w:color w:val="0070C0"/>
        </w:rPr>
      </w:pPr>
      <w:r w:rsidRPr="00620995">
        <w:rPr>
          <w:color w:val="0070C0"/>
        </w:rPr>
        <w:t xml:space="preserve">Каждый документ входящий во Вторую часть заявки должен быть отсканирован в отдельном файле в формате </w:t>
      </w:r>
      <w:r w:rsidRPr="00620995">
        <w:rPr>
          <w:color w:val="0070C0"/>
          <w:lang w:val="en-US"/>
        </w:rPr>
        <w:t>PDF</w:t>
      </w:r>
      <w:r w:rsidRPr="00620995">
        <w:rPr>
          <w:color w:val="0070C0"/>
        </w:rPr>
        <w:t xml:space="preserve"> (не допускается ситуация, когда каждая страница документа сканируется как отдельный файл) разрешением не мене 240 </w:t>
      </w:r>
      <w:r w:rsidRPr="00620995">
        <w:rPr>
          <w:color w:val="0070C0"/>
          <w:lang w:val="en-US"/>
        </w:rPr>
        <w:t>dpi</w:t>
      </w:r>
      <w:r w:rsidRPr="00620995">
        <w:rPr>
          <w:color w:val="0070C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w:t>
      </w:r>
      <w:r w:rsidRPr="00620995">
        <w:rPr>
          <w:color w:val="FF0000"/>
        </w:rPr>
        <w:t xml:space="preserve">подписаны уполномоченными лицами, скреплена печатью Участника </w:t>
      </w:r>
      <w:r w:rsidRPr="00620995">
        <w:rPr>
          <w:color w:val="0070C0"/>
        </w:rPr>
        <w:t xml:space="preserve">и отсканированы </w:t>
      </w:r>
      <w:r w:rsidRPr="00620995">
        <w:rPr>
          <w:b/>
          <w:color w:val="0070C0"/>
          <w:u w:val="single"/>
        </w:rPr>
        <w:t>в цвете</w:t>
      </w:r>
      <w:r w:rsidRPr="00620995">
        <w:rPr>
          <w:color w:val="0070C0"/>
        </w:rPr>
        <w:t xml:space="preserve"> таким образом, чтобы можно было удостовериться в наличии</w:t>
      </w:r>
      <w:r w:rsidRPr="00620995">
        <w:rPr>
          <w:bCs/>
          <w:color w:val="0070C0"/>
        </w:rPr>
        <w:t xml:space="preserve"> </w:t>
      </w:r>
      <w:r w:rsidRPr="00620995">
        <w:rPr>
          <w:color w:val="0070C0"/>
        </w:rPr>
        <w:t>печатей (в случае её наличия) и</w:t>
      </w:r>
      <w:r w:rsidRPr="00620995">
        <w:rPr>
          <w:bCs/>
          <w:color w:val="0070C0"/>
        </w:rPr>
        <w:t xml:space="preserve"> </w:t>
      </w:r>
      <w:r w:rsidRPr="00620995">
        <w:rPr>
          <w:color w:val="0070C0"/>
        </w:rPr>
        <w:t>подписей документов уполномоченными лицами.</w:t>
      </w:r>
      <w:r w:rsidRPr="00620995">
        <w:rPr>
          <w:bCs/>
          <w:color w:val="0070C0"/>
        </w:rPr>
        <w:t xml:space="preserve"> </w:t>
      </w:r>
      <w:r w:rsidRPr="00620995">
        <w:rPr>
          <w:color w:val="0070C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r w:rsidRPr="00620995">
        <w:rPr>
          <w:color w:val="FF0000"/>
        </w:rPr>
        <w:t xml:space="preserve"> либо </w:t>
      </w:r>
      <w:r w:rsidRPr="00620995">
        <w:rPr>
          <w:bCs/>
          <w:color w:val="FF0000"/>
          <w:spacing w:val="-1"/>
        </w:rPr>
        <w:t>присвоить такому Участнику 0 баллов по соответствующим критериям оценки</w:t>
      </w:r>
      <w:r w:rsidRPr="00620995">
        <w:rPr>
          <w:color w:val="FF0000"/>
        </w:rPr>
        <w:t xml:space="preserve"> участника</w:t>
      </w:r>
      <w:r w:rsidRPr="00620995">
        <w:rPr>
          <w:bCs/>
          <w:color w:val="FF0000"/>
          <w:spacing w:val="-1"/>
        </w:rPr>
        <w:t xml:space="preserve">, </w:t>
      </w:r>
      <w:r w:rsidRPr="00620995">
        <w:rPr>
          <w:color w:val="FF0000"/>
        </w:rPr>
        <w:t>если таковые критерии и документы для их оценки были установлены в настоящей документации и их коснулись вышеуказанные нарушения.</w:t>
      </w:r>
    </w:p>
    <w:p w:rsidR="001C701C" w:rsidRPr="00620995" w:rsidRDefault="001C701C" w:rsidP="00906362">
      <w:pPr>
        <w:pStyle w:val="afffff4"/>
        <w:numPr>
          <w:ilvl w:val="0"/>
          <w:numId w:val="61"/>
        </w:numPr>
        <w:ind w:left="0" w:firstLine="567"/>
        <w:jc w:val="both"/>
        <w:rPr>
          <w:b/>
          <w:color w:val="FF0000"/>
        </w:rPr>
      </w:pPr>
      <w:r w:rsidRPr="00033DA8">
        <w:rPr>
          <w:b/>
          <w:color w:val="FF0000"/>
          <w:u w:val="single"/>
        </w:rPr>
        <w:t>Предложение участника о цене договора</w:t>
      </w:r>
      <w:r w:rsidRPr="00033DA8">
        <w:rPr>
          <w:color w:val="FF0000"/>
        </w:rPr>
        <w:t xml:space="preserve"> </w:t>
      </w:r>
      <w:r w:rsidRPr="00620995">
        <w:rPr>
          <w:color w:val="0070C0"/>
        </w:rPr>
        <w:t xml:space="preserve">должно содержать в своем составе </w:t>
      </w:r>
      <w:r w:rsidRPr="00620995">
        <w:rPr>
          <w:bCs/>
          <w:color w:val="0070C0"/>
        </w:rPr>
        <w:t>сведения и документы, включающие в себя информацию о цене заявки участника закупки.</w:t>
      </w:r>
    </w:p>
    <w:p w:rsidR="001C701C" w:rsidRPr="002B522D" w:rsidRDefault="001C701C" w:rsidP="001C701C">
      <w:pPr>
        <w:keepLines/>
        <w:widowControl w:val="0"/>
        <w:ind w:firstLine="567"/>
        <w:rPr>
          <w:highlight w:val="yellow"/>
        </w:rPr>
      </w:pPr>
      <w:r w:rsidRPr="002B522D">
        <w:rPr>
          <w:color w:val="0070C0"/>
        </w:rPr>
        <w:t>Каждый</w:t>
      </w:r>
      <w:r>
        <w:rPr>
          <w:color w:val="0070C0"/>
        </w:rPr>
        <w:t xml:space="preserve"> документ входящий в Предложение</w:t>
      </w:r>
      <w:r w:rsidRPr="002B522D">
        <w:rPr>
          <w:color w:val="0070C0"/>
        </w:rPr>
        <w:t xml:space="preserve"> участника о цене договора должен быть отсканирован в отдельном файле в формате </w:t>
      </w:r>
      <w:r w:rsidRPr="002B522D">
        <w:rPr>
          <w:color w:val="0070C0"/>
          <w:lang w:val="en-US"/>
        </w:rPr>
        <w:t>PDF</w:t>
      </w:r>
      <w:r w:rsidRPr="002B522D">
        <w:rPr>
          <w:color w:val="0070C0"/>
        </w:rPr>
        <w:t xml:space="preserve"> (не допускается ситуация, когда каждая страница документа сканируется как отдельный файл) разрешением не мене 240 </w:t>
      </w:r>
      <w:r w:rsidRPr="002B522D">
        <w:rPr>
          <w:color w:val="0070C0"/>
          <w:lang w:val="en-US"/>
        </w:rPr>
        <w:t>dpi</w:t>
      </w:r>
      <w:r w:rsidRPr="002B522D">
        <w:rPr>
          <w:color w:val="0070C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w:t>
      </w:r>
      <w:r w:rsidRPr="002B522D">
        <w:rPr>
          <w:color w:val="FF0000"/>
        </w:rPr>
        <w:t xml:space="preserve">подписаны уполномоченными лицами, скреплена печатью Участника и </w:t>
      </w:r>
      <w:r w:rsidRPr="002B522D">
        <w:rPr>
          <w:color w:val="0070C0"/>
        </w:rPr>
        <w:t xml:space="preserve">отсканированы </w:t>
      </w:r>
      <w:r w:rsidRPr="002B522D">
        <w:rPr>
          <w:b/>
          <w:color w:val="0070C0"/>
          <w:u w:val="single"/>
        </w:rPr>
        <w:t>в цвете</w:t>
      </w:r>
      <w:r w:rsidRPr="002B522D">
        <w:rPr>
          <w:color w:val="0070C0"/>
        </w:rPr>
        <w:t xml:space="preserve"> таким образом, чтобы можно было удостовериться в наличии</w:t>
      </w:r>
      <w:r w:rsidRPr="002B522D">
        <w:rPr>
          <w:bCs/>
          <w:color w:val="0070C0"/>
        </w:rPr>
        <w:t xml:space="preserve"> </w:t>
      </w:r>
      <w:r w:rsidRPr="002B522D">
        <w:rPr>
          <w:color w:val="0070C0"/>
        </w:rPr>
        <w:t xml:space="preserve">печатей </w:t>
      </w:r>
      <w:r w:rsidRPr="002B522D">
        <w:rPr>
          <w:bCs/>
          <w:color w:val="0070C0"/>
        </w:rPr>
        <w:t xml:space="preserve">(в случае её наличия) </w:t>
      </w:r>
      <w:r w:rsidRPr="002B522D">
        <w:rPr>
          <w:color w:val="0070C0"/>
        </w:rPr>
        <w:t>и</w:t>
      </w:r>
      <w:r w:rsidRPr="002B522D">
        <w:rPr>
          <w:bCs/>
          <w:color w:val="0070C0"/>
        </w:rPr>
        <w:t xml:space="preserve"> </w:t>
      </w:r>
      <w:r w:rsidRPr="002B522D">
        <w:rPr>
          <w:color w:val="0070C0"/>
        </w:rPr>
        <w:t>подписей документов уполномоченными лицами.</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1C701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114592"/>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114593"/>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114594"/>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1C701C" w:rsidP="00E56BD7">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должна быть представлена доверенность от членов коллективного участника, по форме, установленной в части III «ОБРАЗЦЫ ФОРМ ДЛЯ ЗАПОЛНЕНИЯ УЧАСТНИКАМИ ЗАКУПКИ», соответствующая требованиями ст. 185 - ст. 188 ГК РФ и подтверждающая полномочия лидера коллективного участника на представление их интересов</w:t>
      </w:r>
    </w:p>
    <w:p w:rsidR="001C701C" w:rsidRPr="00F00B38" w:rsidRDefault="001C701C" w:rsidP="001C701C">
      <w:pPr>
        <w:pStyle w:val="32"/>
        <w:keepNext w:val="0"/>
        <w:widowControl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1C701C" w:rsidRPr="00F00B38" w:rsidRDefault="001C701C" w:rsidP="00906362">
      <w:pPr>
        <w:pStyle w:val="afffff4"/>
        <w:widowControl w:val="0"/>
        <w:numPr>
          <w:ilvl w:val="0"/>
          <w:numId w:val="13"/>
        </w:numPr>
        <w:ind w:left="0" w:firstLine="567"/>
        <w:jc w:val="both"/>
      </w:pPr>
      <w:r w:rsidRPr="00F00B38">
        <w:t>заявка должна включать документы, подтверждающие соответствие членов коллективного участника установленным требованиям;</w:t>
      </w:r>
    </w:p>
    <w:p w:rsidR="00B10420" w:rsidRPr="001C701C" w:rsidRDefault="001C701C" w:rsidP="001C701C">
      <w:pPr>
        <w:pStyle w:val="32"/>
        <w:keepNext w:val="0"/>
        <w:tabs>
          <w:tab w:val="clear" w:pos="312"/>
        </w:tabs>
        <w:spacing w:before="0" w:after="0"/>
        <w:ind w:left="0" w:firstLine="567"/>
        <w:rPr>
          <w:rFonts w:ascii="Times New Roman" w:hAnsi="Times New Roman" w:cs="Times New Roman"/>
          <w:b w:val="0"/>
          <w:bCs w:val="0"/>
        </w:rPr>
      </w:pPr>
      <w:r w:rsidRPr="001C701C">
        <w:rPr>
          <w:rFonts w:ascii="Times New Roman" w:hAnsi="Times New Roman" w:cs="Times New Roman"/>
          <w:b w:val="0"/>
        </w:rPr>
        <w:t>б) заявка подготавливается и подается лидером от своего имени со ссылкой на то, что он представляет интересы коллективного участника</w:t>
      </w:r>
      <w:r>
        <w:rPr>
          <w:rFonts w:ascii="Times New Roman" w:hAnsi="Times New Roman" w:cs="Times New Roman"/>
          <w:b w:val="0"/>
        </w:rPr>
        <w:t>.</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114595"/>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6B1B52">
        <w:rPr>
          <w:rFonts w:ascii="Times New Roman" w:hAnsi="Times New Roman" w:cs="Times New Roman"/>
          <w:b w:val="0"/>
          <w:bCs w:val="0"/>
        </w:rPr>
        <w:t>договора</w:t>
      </w:r>
      <w:r w:rsidR="00340006" w:rsidRPr="00340006">
        <w:rPr>
          <w:rFonts w:ascii="Times New Roman" w:hAnsi="Times New Roman" w:cs="Times New Roman"/>
          <w:b w:val="0"/>
          <w:bCs w:val="0"/>
        </w:rPr>
        <w:t xml:space="preserve"> без учета НДС.</w:t>
      </w:r>
      <w:r w:rsidR="006B1B52">
        <w:rPr>
          <w:rFonts w:ascii="Times New Roman" w:hAnsi="Times New Roman" w:cs="Times New Roman"/>
          <w:b w:val="0"/>
          <w:bCs w:val="0"/>
        </w:rPr>
        <w:t xml:space="preserve"> </w:t>
      </w:r>
      <w:r w:rsidR="006B1B52" w:rsidRPr="00F00B38">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r w:rsidR="006B1B52">
        <w:rPr>
          <w:rFonts w:ascii="Times New Roman" w:hAnsi="Times New Roman" w:cs="Times New Roman"/>
          <w:bCs w:val="0"/>
        </w:rPr>
        <w:t>.</w:t>
      </w:r>
    </w:p>
    <w:p w:rsidR="00340006" w:rsidRPr="00A164CF"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1" w:name="_Ref126085783"/>
      <w:r w:rsidRPr="00A164CF">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A164CF">
        <w:rPr>
          <w:rFonts w:ascii="Times New Roman" w:hAnsi="Times New Roman" w:cs="Times New Roman"/>
          <w:b w:val="0"/>
        </w:rPr>
        <w:t xml:space="preserve"> </w:t>
      </w:r>
      <w:r w:rsidR="006B3C65" w:rsidRPr="00A164CF">
        <w:rPr>
          <w:rFonts w:ascii="Times New Roman" w:hAnsi="Times New Roman" w:cs="Times New Roman"/>
          <w:b w:val="0"/>
        </w:rPr>
        <w:t xml:space="preserve">если иное не установлено </w:t>
      </w:r>
      <w:r w:rsidRPr="00A164CF">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В случае применения в закупке единичных расценок, либо использования в рамках формирования начальной (максима</w:t>
      </w:r>
      <w:r w:rsidR="006B1B52">
        <w:t>льной) цены договора</w:t>
      </w:r>
      <w:r w:rsidRPr="00340006">
        <w:t xml:space="preserve">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Описание участниками закупки</w:t>
      </w:r>
      <w:r w:rsidR="00496A7E" w:rsidRPr="00496A7E">
        <w:rPr>
          <w:rFonts w:ascii="Times New Roman" w:hAnsi="Times New Roman" w:cs="Times New Roman"/>
          <w:b w:val="0"/>
          <w:bCs w:val="0"/>
        </w:rPr>
        <w:t>,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6B1B52">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114596"/>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6B1B52">
        <w:rPr>
          <w:rFonts w:ascii="Times New Roman" w:hAnsi="Times New Roman" w:cs="Times New Roman"/>
          <w:b w:val="0"/>
          <w:bCs w:val="0"/>
        </w:rPr>
        <w:t>2</w:t>
      </w:r>
      <w:r w:rsidRPr="00F017D5">
        <w:rPr>
          <w:rFonts w:ascii="Times New Roman" w:hAnsi="Times New Roman" w:cs="Times New Roman"/>
          <w:b w:val="0"/>
          <w:bCs w:val="0"/>
        </w:rPr>
        <w:t xml:space="preserve"> (</w:t>
      </w:r>
      <w:r w:rsidR="006B1B52">
        <w:rPr>
          <w:rFonts w:ascii="Times New Roman" w:hAnsi="Times New Roman" w:cs="Times New Roman"/>
          <w:b w:val="0"/>
          <w:bCs w:val="0"/>
        </w:rPr>
        <w:t>двух)</w:t>
      </w:r>
      <w:r w:rsidRPr="00F017D5">
        <w:rPr>
          <w:rFonts w:ascii="Times New Roman" w:hAnsi="Times New Roman" w:cs="Times New Roman"/>
          <w:b w:val="0"/>
          <w:bCs w:val="0"/>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6B1B52" w:rsidP="00F017D5">
      <w:pPr>
        <w:pStyle w:val="32"/>
        <w:keepNext w:val="0"/>
        <w:numPr>
          <w:ilvl w:val="2"/>
          <w:numId w:val="1"/>
        </w:numPr>
        <w:spacing w:before="0" w:after="0"/>
        <w:ind w:left="0" w:firstLine="567"/>
        <w:rPr>
          <w:rFonts w:ascii="Times New Roman" w:hAnsi="Times New Roman" w:cs="Times New Roman"/>
          <w:b w:val="0"/>
          <w:bCs w:val="0"/>
        </w:rPr>
      </w:pPr>
      <w:r w:rsidRPr="00CE2E71">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CE2E71">
          <w:rPr>
            <w:rFonts w:ascii="Times New Roman" w:hAnsi="Times New Roman" w:cs="Times New Roman"/>
            <w:b w:val="0"/>
            <w:bCs w:val="0"/>
          </w:rPr>
          <w:t>законом</w:t>
        </w:r>
      </w:hyperlink>
      <w:r w:rsidRPr="00CE2E71">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Pr>
          <w:rFonts w:ascii="Times New Roman" w:hAnsi="Times New Roman" w:cs="Times New Roman"/>
          <w:b w:val="0"/>
          <w:bCs w:val="0"/>
        </w:rPr>
        <w:t>.</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lastRenderedPageBreak/>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745651">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906362">
      <w:pPr>
        <w:pStyle w:val="afffff4"/>
        <w:numPr>
          <w:ilvl w:val="0"/>
          <w:numId w:val="17"/>
        </w:numPr>
        <w:ind w:left="0" w:firstLine="567"/>
        <w:jc w:val="both"/>
      </w:pPr>
      <w:r>
        <w:t>б</w:t>
      </w:r>
      <w:r w:rsidR="00111E8D" w:rsidRPr="00111E8D">
        <w:t>анковская гарантия должна быть безотзывной.</w:t>
      </w:r>
    </w:p>
    <w:p w:rsidR="00111E8D" w:rsidRPr="00111E8D" w:rsidRDefault="001D427B" w:rsidP="00906362">
      <w:pPr>
        <w:pStyle w:val="afffff4"/>
        <w:numPr>
          <w:ilvl w:val="0"/>
          <w:numId w:val="17"/>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906362">
      <w:pPr>
        <w:pStyle w:val="afffff4"/>
        <w:numPr>
          <w:ilvl w:val="0"/>
          <w:numId w:val="17"/>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906362">
      <w:pPr>
        <w:pStyle w:val="afffff4"/>
        <w:numPr>
          <w:ilvl w:val="0"/>
          <w:numId w:val="18"/>
        </w:numPr>
        <w:ind w:left="0" w:firstLine="567"/>
        <w:jc w:val="both"/>
      </w:pPr>
      <w:r w:rsidRPr="00111E8D">
        <w:t>надлежащим образом оформленного требования бенефициара;</w:t>
      </w:r>
    </w:p>
    <w:p w:rsidR="00111E8D" w:rsidRPr="00111E8D" w:rsidRDefault="00111E8D" w:rsidP="00906362">
      <w:pPr>
        <w:pStyle w:val="afffff4"/>
        <w:numPr>
          <w:ilvl w:val="0"/>
          <w:numId w:val="18"/>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906362">
      <w:pPr>
        <w:pStyle w:val="afffff4"/>
        <w:numPr>
          <w:ilvl w:val="0"/>
          <w:numId w:val="18"/>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906362">
      <w:pPr>
        <w:pStyle w:val="afffff4"/>
        <w:numPr>
          <w:ilvl w:val="0"/>
          <w:numId w:val="19"/>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906362">
      <w:pPr>
        <w:pStyle w:val="afffff4"/>
        <w:numPr>
          <w:ilvl w:val="0"/>
          <w:numId w:val="19"/>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906362">
      <w:pPr>
        <w:pStyle w:val="afffff4"/>
        <w:numPr>
          <w:ilvl w:val="0"/>
          <w:numId w:val="19"/>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w:t>
      </w:r>
      <w:r w:rsidR="006B1B52">
        <w:t>а от 21 июля 2014 года № 213-ФЗ.</w:t>
      </w:r>
      <w:r w:rsidR="006B1B52" w:rsidRPr="006B1B52">
        <w:t xml:space="preserve"> </w:t>
      </w:r>
      <w:r w:rsidR="006B1B52" w:rsidRPr="00CE2E71">
        <w:t xml:space="preserve">Перечень банков размещен на официальном сайте Центрального Банка РФ </w:t>
      </w:r>
      <w:hyperlink r:id="rId11" w:history="1">
        <w:r w:rsidR="006B1B52" w:rsidRPr="00CE2E71">
          <w:rPr>
            <w:rStyle w:val="aff7"/>
          </w:rPr>
          <w:t>www.cbr.ru</w:t>
        </w:r>
      </w:hyperlink>
    </w:p>
    <w:p w:rsidR="001D427B" w:rsidRDefault="006B1B52" w:rsidP="00906362">
      <w:pPr>
        <w:pStyle w:val="afffff4"/>
        <w:numPr>
          <w:ilvl w:val="0"/>
          <w:numId w:val="19"/>
        </w:numPr>
        <w:ind w:left="0" w:firstLine="567"/>
        <w:jc w:val="both"/>
      </w:pPr>
      <w:r w:rsidRPr="00CE2E71">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3"/>
        <w:gridCol w:w="4833"/>
      </w:tblGrid>
      <w:tr w:rsidR="006B1B52" w:rsidRPr="00CE2E71" w:rsidTr="00147043">
        <w:trPr>
          <w:trHeight w:val="142"/>
        </w:trPr>
        <w:tc>
          <w:tcPr>
            <w:tcW w:w="4833" w:type="dxa"/>
          </w:tcPr>
          <w:p w:rsidR="006B1B52" w:rsidRPr="00CE2E71" w:rsidRDefault="006B1B52" w:rsidP="00147043">
            <w:pPr>
              <w:pStyle w:val="Default"/>
              <w:jc w:val="center"/>
              <w:rPr>
                <w:sz w:val="23"/>
                <w:szCs w:val="23"/>
              </w:rPr>
            </w:pPr>
            <w:r w:rsidRPr="00CE2E71">
              <w:rPr>
                <w:b/>
                <w:bCs/>
                <w:sz w:val="23"/>
                <w:szCs w:val="23"/>
              </w:rPr>
              <w:t>Рейтинг</w:t>
            </w:r>
          </w:p>
        </w:tc>
        <w:tc>
          <w:tcPr>
            <w:tcW w:w="4833" w:type="dxa"/>
          </w:tcPr>
          <w:p w:rsidR="006B1B52" w:rsidRPr="00CE2E71" w:rsidRDefault="006B1B52" w:rsidP="00147043">
            <w:pPr>
              <w:pStyle w:val="Default"/>
              <w:jc w:val="center"/>
              <w:rPr>
                <w:sz w:val="23"/>
                <w:szCs w:val="23"/>
              </w:rPr>
            </w:pPr>
            <w:r w:rsidRPr="00CE2E71">
              <w:rPr>
                <w:b/>
                <w:bCs/>
                <w:sz w:val="23"/>
                <w:szCs w:val="23"/>
              </w:rPr>
              <w:t>Дополнительные требования</w:t>
            </w:r>
          </w:p>
        </w:tc>
      </w:tr>
      <w:tr w:rsidR="006B1B52" w:rsidRPr="00CE2E71" w:rsidTr="00147043">
        <w:trPr>
          <w:trHeight w:val="151"/>
        </w:trPr>
        <w:tc>
          <w:tcPr>
            <w:tcW w:w="4833" w:type="dxa"/>
          </w:tcPr>
          <w:p w:rsidR="006B1B52" w:rsidRPr="00CE2E71" w:rsidRDefault="006B1B52" w:rsidP="00147043">
            <w:pPr>
              <w:pStyle w:val="Default"/>
              <w:rPr>
                <w:sz w:val="23"/>
                <w:szCs w:val="23"/>
              </w:rPr>
            </w:pPr>
            <w:r w:rsidRPr="00CE2E71">
              <w:rPr>
                <w:sz w:val="23"/>
                <w:szCs w:val="23"/>
              </w:rPr>
              <w:t xml:space="preserve">A- (RU)/ruA- и выше </w:t>
            </w:r>
          </w:p>
        </w:tc>
        <w:tc>
          <w:tcPr>
            <w:tcW w:w="4833" w:type="dxa"/>
          </w:tcPr>
          <w:p w:rsidR="006B1B52" w:rsidRPr="00CE2E71" w:rsidRDefault="006B1B52" w:rsidP="00147043">
            <w:pPr>
              <w:pStyle w:val="Default"/>
              <w:rPr>
                <w:sz w:val="23"/>
                <w:szCs w:val="23"/>
              </w:rPr>
            </w:pPr>
            <w:r w:rsidRPr="00CE2E71">
              <w:rPr>
                <w:sz w:val="23"/>
                <w:szCs w:val="23"/>
              </w:rPr>
              <w:t xml:space="preserve">- отсутствуют </w:t>
            </w:r>
          </w:p>
        </w:tc>
      </w:tr>
      <w:tr w:rsidR="006B1B52" w:rsidRPr="00CE2E71" w:rsidTr="00147043">
        <w:trPr>
          <w:trHeight w:val="289"/>
        </w:trPr>
        <w:tc>
          <w:tcPr>
            <w:tcW w:w="4833" w:type="dxa"/>
          </w:tcPr>
          <w:p w:rsidR="006B1B52" w:rsidRPr="00CE2E71" w:rsidRDefault="006B1B52" w:rsidP="00147043">
            <w:pPr>
              <w:pStyle w:val="Default"/>
              <w:rPr>
                <w:sz w:val="23"/>
                <w:szCs w:val="23"/>
                <w:lang w:val="en-US"/>
              </w:rPr>
            </w:pPr>
            <w:r w:rsidRPr="00CE2E71">
              <w:rPr>
                <w:sz w:val="23"/>
                <w:szCs w:val="23"/>
                <w:lang w:val="en-US"/>
              </w:rPr>
              <w:t xml:space="preserve">BBB+(RU)/ ruBBB+ </w:t>
            </w:r>
            <w:r w:rsidRPr="00CE2E71">
              <w:rPr>
                <w:sz w:val="23"/>
                <w:szCs w:val="23"/>
              </w:rPr>
              <w:t>или</w:t>
            </w:r>
            <w:r w:rsidRPr="00CE2E71">
              <w:rPr>
                <w:sz w:val="23"/>
                <w:szCs w:val="23"/>
                <w:lang w:val="en-US"/>
              </w:rPr>
              <w:t xml:space="preserve"> BBB(RU)/ ruBBB </w:t>
            </w:r>
          </w:p>
        </w:tc>
        <w:tc>
          <w:tcPr>
            <w:tcW w:w="4833" w:type="dxa"/>
          </w:tcPr>
          <w:p w:rsidR="006B1B52" w:rsidRPr="00CE2E71" w:rsidRDefault="006B1B52" w:rsidP="00147043">
            <w:pPr>
              <w:pStyle w:val="Default"/>
              <w:rPr>
                <w:sz w:val="23"/>
                <w:szCs w:val="23"/>
              </w:rPr>
            </w:pPr>
            <w:r w:rsidRPr="00CE2E71">
              <w:rPr>
                <w:sz w:val="23"/>
                <w:szCs w:val="23"/>
              </w:rPr>
              <w:t>- собственные средства (капитал) банка-гаранта</w:t>
            </w:r>
            <w:r w:rsidRPr="00CE2E71">
              <w:rPr>
                <w:sz w:val="16"/>
                <w:szCs w:val="16"/>
              </w:rPr>
              <w:t xml:space="preserve"> </w:t>
            </w:r>
            <w:r w:rsidRPr="00CE2E71">
              <w:rPr>
                <w:sz w:val="23"/>
                <w:szCs w:val="23"/>
              </w:rPr>
              <w:t>превышает либо равен 10 млрд. рублей (по данным официальных источников)</w:t>
            </w:r>
          </w:p>
        </w:tc>
      </w:tr>
      <w:tr w:rsidR="006B1B52" w:rsidRPr="00CE2E71" w:rsidTr="00147043">
        <w:trPr>
          <w:trHeight w:val="436"/>
        </w:trPr>
        <w:tc>
          <w:tcPr>
            <w:tcW w:w="4833" w:type="dxa"/>
          </w:tcPr>
          <w:p w:rsidR="006B1B52" w:rsidRPr="00CE2E71" w:rsidRDefault="006B1B52" w:rsidP="00147043">
            <w:pPr>
              <w:pStyle w:val="Default"/>
              <w:rPr>
                <w:sz w:val="23"/>
                <w:szCs w:val="23"/>
              </w:rPr>
            </w:pPr>
            <w:r w:rsidRPr="00CE2E71">
              <w:rPr>
                <w:sz w:val="23"/>
                <w:szCs w:val="23"/>
              </w:rPr>
              <w:t xml:space="preserve">BBB-(RU)/ruBBB- </w:t>
            </w:r>
          </w:p>
        </w:tc>
        <w:tc>
          <w:tcPr>
            <w:tcW w:w="4833" w:type="dxa"/>
          </w:tcPr>
          <w:p w:rsidR="006B1B52" w:rsidRPr="00CE2E71" w:rsidRDefault="006B1B52" w:rsidP="00147043">
            <w:pPr>
              <w:pStyle w:val="Default"/>
              <w:rPr>
                <w:sz w:val="23"/>
                <w:szCs w:val="23"/>
              </w:rPr>
            </w:pPr>
            <w:r w:rsidRPr="00CE2E71">
              <w:rPr>
                <w:sz w:val="23"/>
                <w:szCs w:val="23"/>
              </w:rPr>
              <w:t>- собственные средства (капитал) банка-гаранта</w:t>
            </w:r>
            <w:r w:rsidRPr="00CE2E71">
              <w:rPr>
                <w:sz w:val="16"/>
                <w:szCs w:val="16"/>
              </w:rPr>
              <w:t xml:space="preserve"> </w:t>
            </w:r>
            <w:r w:rsidRPr="00CE2E71">
              <w:rPr>
                <w:sz w:val="23"/>
                <w:szCs w:val="23"/>
              </w:rPr>
              <w:t xml:space="preserve">превышает либо равен 10 млрд. рублей (по данным официальных источников), </w:t>
            </w:r>
          </w:p>
          <w:p w:rsidR="006B1B52" w:rsidRPr="00CE2E71" w:rsidRDefault="006B1B52" w:rsidP="00147043">
            <w:pPr>
              <w:pStyle w:val="Default"/>
              <w:rPr>
                <w:sz w:val="23"/>
                <w:szCs w:val="23"/>
              </w:rPr>
            </w:pPr>
            <w:r w:rsidRPr="00CE2E71">
              <w:rPr>
                <w:sz w:val="23"/>
                <w:szCs w:val="23"/>
              </w:rPr>
              <w:lastRenderedPageBreak/>
              <w:t xml:space="preserve">- прогноз рейтинга «стабильный» или «позитивный» </w:t>
            </w:r>
          </w:p>
        </w:tc>
      </w:tr>
    </w:tbl>
    <w:p w:rsidR="006B1B52" w:rsidRPr="001D427B" w:rsidRDefault="006B1B52" w:rsidP="006B1B52">
      <w:pPr>
        <w:pStyle w:val="afffff4"/>
        <w:ind w:left="0" w:firstLine="709"/>
        <w:jc w:val="both"/>
      </w:pPr>
      <w:r>
        <w:lastRenderedPageBreak/>
        <w:t xml:space="preserve">д) </w:t>
      </w:r>
      <w:r w:rsidRPr="00CE2E71">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t>.</w:t>
      </w:r>
    </w:p>
    <w:p w:rsidR="001D427B" w:rsidRPr="001D427B" w:rsidRDefault="006B1B52" w:rsidP="003C7BA9">
      <w:pPr>
        <w:pStyle w:val="32"/>
        <w:keepNext w:val="0"/>
        <w:widowControl w:val="0"/>
        <w:numPr>
          <w:ilvl w:val="2"/>
          <w:numId w:val="1"/>
        </w:numPr>
        <w:spacing w:before="0" w:after="0"/>
        <w:ind w:left="0" w:firstLine="567"/>
        <w:rPr>
          <w:rFonts w:ascii="Times New Roman" w:hAnsi="Times New Roman" w:cs="Times New Roman"/>
          <w:b w:val="0"/>
        </w:rPr>
      </w:pPr>
      <w:r w:rsidRPr="00CE2E71">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1D427B" w:rsidRPr="001D427B">
        <w:rPr>
          <w:rFonts w:ascii="Times New Roman" w:hAnsi="Times New Roman" w:cs="Times New Roman"/>
          <w:b w:val="0"/>
        </w:rPr>
        <w:t>:</w:t>
      </w:r>
    </w:p>
    <w:p w:rsidR="001D427B" w:rsidRPr="001D427B" w:rsidRDefault="006B1B52" w:rsidP="00906362">
      <w:pPr>
        <w:pStyle w:val="afffff4"/>
        <w:numPr>
          <w:ilvl w:val="0"/>
          <w:numId w:val="20"/>
        </w:numPr>
        <w:ind w:left="0" w:firstLine="567"/>
        <w:jc w:val="both"/>
      </w:pPr>
      <w:r w:rsidRPr="00CE2E71">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r w:rsidR="001D427B" w:rsidRPr="001D427B">
        <w:t>;</w:t>
      </w:r>
    </w:p>
    <w:p w:rsidR="001D427B" w:rsidRPr="001D427B" w:rsidRDefault="006B1B52" w:rsidP="00906362">
      <w:pPr>
        <w:pStyle w:val="afffff4"/>
        <w:numPr>
          <w:ilvl w:val="0"/>
          <w:numId w:val="20"/>
        </w:numPr>
        <w:ind w:left="0" w:firstLine="567"/>
        <w:jc w:val="both"/>
      </w:pPr>
      <w:r w:rsidRPr="00CE2E71">
        <w:t>если гарант имеет хотя бы 1 рейтинг на уровне не ниже A-(RU)/ruA-: 5% от объема собственных средства (капитала) (по данным официальных источников) банка-гаранта</w:t>
      </w:r>
      <w:r w:rsidR="001D427B" w:rsidRPr="001D427B">
        <w:t>;</w:t>
      </w:r>
    </w:p>
    <w:p w:rsidR="001D427B" w:rsidRPr="001D427B" w:rsidRDefault="006B1B52" w:rsidP="00906362">
      <w:pPr>
        <w:pStyle w:val="afffff4"/>
        <w:numPr>
          <w:ilvl w:val="0"/>
          <w:numId w:val="20"/>
        </w:numPr>
        <w:ind w:left="0" w:firstLine="567"/>
        <w:jc w:val="both"/>
      </w:pPr>
      <w:r w:rsidRPr="00CE2E71">
        <w:t>в остальных случаях: 2% от капитала объема собственных средства (капитала) (по данным официальных источников) банка-гаранта</w:t>
      </w:r>
      <w:r w:rsidR="001D427B" w:rsidRPr="001D427B">
        <w:t>;</w:t>
      </w:r>
    </w:p>
    <w:p w:rsidR="001D427B" w:rsidRPr="001D427B" w:rsidRDefault="0043404A" w:rsidP="003C7BA9">
      <w:pPr>
        <w:pStyle w:val="32"/>
        <w:keepNext w:val="0"/>
        <w:widowControl w:val="0"/>
        <w:numPr>
          <w:ilvl w:val="2"/>
          <w:numId w:val="1"/>
        </w:numPr>
        <w:spacing w:before="0" w:after="0"/>
        <w:ind w:left="0" w:firstLine="567"/>
        <w:rPr>
          <w:rFonts w:ascii="Times New Roman" w:hAnsi="Times New Roman" w:cs="Times New Roman"/>
          <w:b w:val="0"/>
        </w:rPr>
      </w:pPr>
      <w:r w:rsidRPr="00CE2E71">
        <w:rPr>
          <w:rFonts w:ascii="Times New Roman" w:hAnsi="Times New Roman" w:cs="Times New Roman"/>
          <w:b w:val="0"/>
        </w:rPr>
        <w:t>Основанием для отказа в допуске к участию в закупке является несоответствие банковской гарантии условиям, изложенным в настоящей документации о закупке</w:t>
      </w:r>
      <w:r w:rsidR="001D427B" w:rsidRPr="001D427B">
        <w:rPr>
          <w:rFonts w:ascii="Times New Roman" w:hAnsi="Times New Roman" w:cs="Times New Roman"/>
          <w:b w:val="0"/>
        </w:rPr>
        <w:t xml:space="preserve">. </w:t>
      </w:r>
    </w:p>
    <w:p w:rsidR="0043404A" w:rsidRPr="00CE2E71" w:rsidRDefault="0043404A" w:rsidP="0043404A">
      <w:pPr>
        <w:pStyle w:val="32"/>
        <w:keepNext w:val="0"/>
        <w:numPr>
          <w:ilvl w:val="2"/>
          <w:numId w:val="1"/>
        </w:numPr>
        <w:spacing w:before="0" w:after="0"/>
        <w:ind w:left="0" w:firstLine="567"/>
        <w:rPr>
          <w:rFonts w:ascii="Times New Roman" w:hAnsi="Times New Roman" w:cs="Times New Roman"/>
          <w:b w:val="0"/>
        </w:rPr>
      </w:pPr>
      <w:bookmarkStart w:id="90" w:name="_Ref536100163"/>
      <w:r w:rsidRPr="00CE2E71">
        <w:rPr>
          <w:rFonts w:ascii="Times New Roman" w:hAnsi="Times New Roman" w:cs="Times New Roman"/>
          <w:b w:val="0"/>
        </w:rPr>
        <w:t>Взыскание по банковской гарантии производится при наступлении следующих обстоятельств, предусмотренных банковской гарантией:</w:t>
      </w:r>
    </w:p>
    <w:p w:rsidR="0043404A" w:rsidRPr="00CE2E71" w:rsidRDefault="0043404A" w:rsidP="00906362">
      <w:pPr>
        <w:pStyle w:val="afffff4"/>
        <w:widowControl w:val="0"/>
        <w:numPr>
          <w:ilvl w:val="0"/>
          <w:numId w:val="62"/>
        </w:numPr>
        <w:tabs>
          <w:tab w:val="clear" w:pos="432"/>
          <w:tab w:val="num" w:pos="0"/>
          <w:tab w:val="left" w:pos="1418"/>
        </w:tabs>
        <w:ind w:left="0" w:firstLine="567"/>
        <w:jc w:val="both"/>
      </w:pPr>
      <w:r w:rsidRPr="00CE2E71">
        <w:rPr>
          <w:bCs/>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1D427B" w:rsidRPr="0043404A" w:rsidRDefault="0043404A" w:rsidP="0043404A">
      <w:pPr>
        <w:pStyle w:val="32"/>
        <w:keepNext w:val="0"/>
        <w:widowControl w:val="0"/>
        <w:tabs>
          <w:tab w:val="clear" w:pos="312"/>
        </w:tabs>
        <w:spacing w:before="0" w:after="0"/>
        <w:ind w:left="567"/>
        <w:rPr>
          <w:rFonts w:ascii="Times New Roman" w:hAnsi="Times New Roman" w:cs="Times New Roman"/>
          <w:b w:val="0"/>
        </w:rPr>
      </w:pPr>
      <w:r w:rsidRPr="0043404A">
        <w:rPr>
          <w:rFonts w:ascii="Times New Roman" w:hAnsi="Times New Roman" w:cs="Times New Roman"/>
          <w:b w:val="0"/>
        </w:rPr>
        <w:t>- уклонения или отказа участника закупки от заключения договора</w:t>
      </w:r>
      <w:bookmarkEnd w:id="90"/>
      <w:r>
        <w:rPr>
          <w:rFonts w:ascii="Times New Roman" w:hAnsi="Times New Roman" w:cs="Times New Roman"/>
          <w:b w:val="0"/>
        </w:rPr>
        <w:t>.</w:t>
      </w:r>
    </w:p>
    <w:p w:rsidR="00D56857" w:rsidRDefault="00D56857" w:rsidP="00D56857">
      <w:pPr>
        <w:pStyle w:val="21"/>
        <w:keepNext w:val="0"/>
        <w:numPr>
          <w:ilvl w:val="1"/>
          <w:numId w:val="1"/>
        </w:numPr>
        <w:spacing w:after="0"/>
        <w:ind w:left="0" w:firstLine="567"/>
        <w:jc w:val="both"/>
        <w:rPr>
          <w:sz w:val="24"/>
          <w:szCs w:val="24"/>
        </w:rPr>
      </w:pPr>
      <w:bookmarkStart w:id="91" w:name="_Toc536114597"/>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BD6A10" w:rsidRPr="00360687" w:rsidRDefault="0043404A" w:rsidP="00BD6A10">
      <w:pPr>
        <w:pStyle w:val="32"/>
        <w:widowControl w:val="0"/>
        <w:numPr>
          <w:ilvl w:val="2"/>
          <w:numId w:val="1"/>
        </w:numPr>
        <w:spacing w:after="0"/>
        <w:ind w:left="142" w:firstLine="567"/>
        <w:rPr>
          <w:rFonts w:ascii="Times New Roman" w:hAnsi="Times New Roman" w:cs="Times New Roman"/>
          <w:b w:val="0"/>
          <w:color w:val="0070C0"/>
        </w:rPr>
      </w:pPr>
      <w:r w:rsidRPr="0027217C">
        <w:rPr>
          <w:rFonts w:ascii="Times New Roman" w:hAnsi="Times New Roman" w:cs="Times New Roman"/>
          <w:b w:val="0"/>
        </w:rPr>
        <w:t xml:space="preserve">Под аномально низкой ценой понимается снижение цены участником закупки относительно </w:t>
      </w:r>
      <w:r w:rsidRPr="00F00B38">
        <w:rPr>
          <w:rFonts w:ascii="Times New Roman" w:hAnsi="Times New Roman" w:cs="Times New Roman"/>
          <w:b w:val="0"/>
        </w:rPr>
        <w:t>начальной (максимальной) цены договора,</w:t>
      </w:r>
      <w:r w:rsidRPr="0027217C">
        <w:rPr>
          <w:rFonts w:ascii="Times New Roman" w:hAnsi="Times New Roman" w:cs="Times New Roman"/>
          <w:b w:val="0"/>
        </w:rPr>
        <w:t xml:space="preserve"> указанной в извещении о закупки и документации о закупке на 25 (двадцать пять) и более процентов</w:t>
      </w:r>
      <w:r>
        <w:rPr>
          <w:rFonts w:ascii="Times New Roman" w:hAnsi="Times New Roman" w:cs="Times New Roman"/>
          <w:b w:val="0"/>
        </w:rPr>
        <w:t>.</w:t>
      </w:r>
    </w:p>
    <w:p w:rsidR="00BD6A10" w:rsidRPr="00360687" w:rsidRDefault="00BD6A10" w:rsidP="00BD6A10">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BD6A10" w:rsidRPr="00360687" w:rsidRDefault="00BD6A10" w:rsidP="00BD6A10">
      <w:pPr>
        <w:rPr>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818"/>
        <w:gridCol w:w="1843"/>
        <w:gridCol w:w="1423"/>
        <w:gridCol w:w="4097"/>
      </w:tblGrid>
      <w:tr w:rsidR="0043404A" w:rsidRPr="00360687" w:rsidTr="00BD6A10">
        <w:tc>
          <w:tcPr>
            <w:tcW w:w="232" w:type="pct"/>
            <w:vMerge w:val="restart"/>
            <w:shd w:val="clear" w:color="auto" w:fill="auto"/>
          </w:tcPr>
          <w:p w:rsidR="0043404A" w:rsidRPr="00360687" w:rsidRDefault="0043404A" w:rsidP="00727B57">
            <w:pPr>
              <w:rPr>
                <w:b/>
                <w:color w:val="0070C0"/>
              </w:rPr>
            </w:pPr>
          </w:p>
          <w:p w:rsidR="0043404A" w:rsidRPr="00360687" w:rsidRDefault="0043404A" w:rsidP="00727B57">
            <w:pPr>
              <w:rPr>
                <w:b/>
                <w:color w:val="0070C0"/>
              </w:rPr>
            </w:pPr>
            <w:r w:rsidRPr="00360687">
              <w:rPr>
                <w:b/>
                <w:color w:val="0070C0"/>
              </w:rPr>
              <w:t>№</w:t>
            </w:r>
          </w:p>
        </w:tc>
        <w:tc>
          <w:tcPr>
            <w:tcW w:w="2640" w:type="pct"/>
            <w:gridSpan w:val="3"/>
            <w:shd w:val="clear" w:color="auto" w:fill="auto"/>
          </w:tcPr>
          <w:p w:rsidR="0043404A" w:rsidRPr="00360687" w:rsidRDefault="0043404A" w:rsidP="00727B57">
            <w:pPr>
              <w:spacing w:before="120" w:after="120"/>
              <w:jc w:val="center"/>
              <w:rPr>
                <w:b/>
                <w:color w:val="0070C0"/>
              </w:rPr>
            </w:pPr>
            <w:r w:rsidRPr="00360687">
              <w:rPr>
                <w:b/>
                <w:color w:val="0070C0"/>
              </w:rPr>
              <w:t xml:space="preserve">Матрица договорных условий </w:t>
            </w:r>
          </w:p>
        </w:tc>
        <w:tc>
          <w:tcPr>
            <w:tcW w:w="2128" w:type="pct"/>
            <w:vMerge w:val="restart"/>
            <w:shd w:val="clear" w:color="auto" w:fill="auto"/>
          </w:tcPr>
          <w:p w:rsidR="0043404A" w:rsidRPr="00360687" w:rsidRDefault="0043404A" w:rsidP="00727B57">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43404A" w:rsidRPr="00360687" w:rsidTr="0043404A">
        <w:tc>
          <w:tcPr>
            <w:tcW w:w="232" w:type="pct"/>
            <w:vMerge/>
            <w:shd w:val="clear" w:color="auto" w:fill="auto"/>
          </w:tcPr>
          <w:p w:rsidR="0043404A" w:rsidRPr="00360687" w:rsidRDefault="0043404A" w:rsidP="00727B57">
            <w:pPr>
              <w:rPr>
                <w:b/>
                <w:color w:val="0070C0"/>
              </w:rPr>
            </w:pPr>
          </w:p>
        </w:tc>
        <w:tc>
          <w:tcPr>
            <w:tcW w:w="944" w:type="pct"/>
            <w:shd w:val="clear" w:color="auto" w:fill="auto"/>
          </w:tcPr>
          <w:p w:rsidR="0043404A" w:rsidRPr="00360687" w:rsidRDefault="0043404A" w:rsidP="00727B57">
            <w:pPr>
              <w:jc w:val="center"/>
              <w:rPr>
                <w:color w:val="0070C0"/>
              </w:rPr>
            </w:pPr>
            <w:r w:rsidRPr="00360687">
              <w:rPr>
                <w:color w:val="0070C0"/>
              </w:rPr>
              <w:t xml:space="preserve">Требование по обеспечению исполнения договора </w:t>
            </w:r>
          </w:p>
        </w:tc>
        <w:tc>
          <w:tcPr>
            <w:tcW w:w="957" w:type="pct"/>
            <w:shd w:val="clear" w:color="auto" w:fill="auto"/>
          </w:tcPr>
          <w:p w:rsidR="0043404A" w:rsidRPr="00360687" w:rsidRDefault="0043404A" w:rsidP="00BD6A10">
            <w:pPr>
              <w:ind w:right="-89"/>
              <w:jc w:val="center"/>
              <w:rPr>
                <w:color w:val="0070C0"/>
              </w:rPr>
            </w:pPr>
            <w:r w:rsidRPr="00360687">
              <w:rPr>
                <w:color w:val="0070C0"/>
              </w:rPr>
              <w:t xml:space="preserve">Авансирование </w:t>
            </w:r>
          </w:p>
        </w:tc>
        <w:tc>
          <w:tcPr>
            <w:tcW w:w="739" w:type="pct"/>
            <w:shd w:val="clear" w:color="auto" w:fill="auto"/>
          </w:tcPr>
          <w:p w:rsidR="0043404A" w:rsidRPr="00360687" w:rsidRDefault="0043404A" w:rsidP="00727B57">
            <w:pPr>
              <w:jc w:val="center"/>
              <w:rPr>
                <w:color w:val="0070C0"/>
              </w:rPr>
            </w:pPr>
            <w:r w:rsidRPr="00360687">
              <w:rPr>
                <w:color w:val="0070C0"/>
              </w:rPr>
              <w:t>Обеспечение на возврат авансового платежа</w:t>
            </w:r>
          </w:p>
        </w:tc>
        <w:tc>
          <w:tcPr>
            <w:tcW w:w="2128" w:type="pct"/>
            <w:vMerge/>
            <w:shd w:val="clear" w:color="auto" w:fill="auto"/>
          </w:tcPr>
          <w:p w:rsidR="0043404A" w:rsidRPr="00360687" w:rsidRDefault="0043404A" w:rsidP="00727B57">
            <w:pPr>
              <w:jc w:val="center"/>
              <w:rPr>
                <w:color w:val="0070C0"/>
              </w:rPr>
            </w:pP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1</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3% (три) от начальной (максимальной) цены договора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2</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lastRenderedPageBreak/>
              <w:t>3</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4</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5</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6</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bl>
    <w:p w:rsidR="00BD6A10" w:rsidRPr="00360687" w:rsidRDefault="00BD6A10" w:rsidP="0043404A">
      <w:pPr>
        <w:pStyle w:val="32"/>
        <w:widowControl w:val="0"/>
        <w:numPr>
          <w:ilvl w:val="2"/>
          <w:numId w:val="1"/>
        </w:numPr>
        <w:tabs>
          <w:tab w:val="clear" w:pos="454"/>
          <w:tab w:val="num" w:pos="312"/>
        </w:tabs>
        <w:spacing w:before="0"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w:t>
      </w:r>
      <w:r w:rsidR="0043404A">
        <w:rPr>
          <w:rFonts w:ascii="Times New Roman" w:hAnsi="Times New Roman" w:cs="Times New Roman"/>
          <w:b w:val="0"/>
          <w:color w:val="0070C0"/>
        </w:rPr>
        <w:t>закупки</w:t>
      </w:r>
      <w:r w:rsidRPr="00360687">
        <w:rPr>
          <w:rFonts w:ascii="Times New Roman" w:hAnsi="Times New Roman" w:cs="Times New Roman"/>
          <w:b w:val="0"/>
          <w:color w:val="0070C0"/>
        </w:rPr>
        <w:t xml:space="preserve">, заявившего аномально низкую цену, обязательств по предоставлению обеспечения отражается в Протоколе </w:t>
      </w:r>
      <w:r w:rsidR="0043404A">
        <w:rPr>
          <w:rFonts w:ascii="Times New Roman" w:hAnsi="Times New Roman" w:cs="Times New Roman"/>
          <w:b w:val="0"/>
          <w:color w:val="0070C0"/>
        </w:rPr>
        <w:t>заседания закупочной комиссии по подведению итогов конкурса.</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в течение 10 календарных дней с даты размещения в единой информационной системе итогового протокола.</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В случае принятия участником закупки решения о предоставлении обеспечение исполнения обязательств по договору, предусмотренного в пункте 3.7.2 документации о закупке в форме денежных средств, такие средства перечисляются на расчетный счет Заказчика.</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В случае принятия решения о предоставлении обеспечение исполнения обязательств по договору, предусмотренного в пункте 3.7.2 документации о закупке в форме банковской гарантии, такая гарантия, а также банк-гарант должны соответствовать требованиям, установленным в пункте 7.3 настоящей документации.</w:t>
      </w:r>
    </w:p>
    <w:p w:rsidR="00BD6A10"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2" w:name="_Toc536114598"/>
      <w:r w:rsidRPr="00C70643">
        <w:rPr>
          <w:sz w:val="24"/>
          <w:szCs w:val="24"/>
        </w:rPr>
        <w:t xml:space="preserve">ПОДАЧА ЗАЯВОК НА УЧАСТИЕ В </w:t>
      </w:r>
      <w:bookmarkEnd w:id="86"/>
      <w:bookmarkEnd w:id="87"/>
      <w:r w:rsidR="001D0AB5">
        <w:rPr>
          <w:sz w:val="24"/>
          <w:szCs w:val="24"/>
        </w:rPr>
        <w:t>ЗАКУПКЕ</w:t>
      </w:r>
      <w:bookmarkEnd w:id="92"/>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3" w:name="_Ref166249895"/>
      <w:bookmarkStart w:id="94" w:name="_Toc387652318"/>
      <w:bookmarkStart w:id="95" w:name="_Toc536114599"/>
      <w:r w:rsidRPr="00C70643">
        <w:rPr>
          <w:sz w:val="24"/>
          <w:szCs w:val="24"/>
        </w:rPr>
        <w:t xml:space="preserve">Порядок, место, дата начала и дата окончания срока подачи заявок на участие в </w:t>
      </w:r>
      <w:bookmarkEnd w:id="93"/>
      <w:bookmarkEnd w:id="94"/>
      <w:r w:rsidR="000D72A7">
        <w:rPr>
          <w:sz w:val="24"/>
          <w:szCs w:val="24"/>
        </w:rPr>
        <w:t>закупке</w:t>
      </w:r>
      <w:bookmarkEnd w:id="95"/>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6" w:name="_Ref119429670"/>
      <w:bookmarkStart w:id="97" w:name="_Toc123405476"/>
      <w:bookmarkStart w:id="98" w:name="_Toc387652319"/>
      <w:bookmarkStart w:id="99" w:name="_Toc536114600"/>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6"/>
      <w:bookmarkEnd w:id="97"/>
      <w:bookmarkEnd w:id="98"/>
      <w:r w:rsidR="000D72A7">
        <w:rPr>
          <w:sz w:val="24"/>
          <w:szCs w:val="24"/>
        </w:rPr>
        <w:t>закупке</w:t>
      </w:r>
      <w:bookmarkEnd w:id="99"/>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0" w:name="_Toc536114601"/>
      <w:bookmarkStart w:id="101" w:name="_Ref119430360"/>
      <w:bookmarkStart w:id="102"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147043">
        <w:rPr>
          <w:sz w:val="24"/>
          <w:szCs w:val="24"/>
        </w:rPr>
        <w:t xml:space="preserve">ЭТАПОВ </w:t>
      </w:r>
      <w:r w:rsidR="00BA3EA2">
        <w:rPr>
          <w:sz w:val="24"/>
          <w:szCs w:val="24"/>
        </w:rPr>
        <w:t>ЗАКУПКИ</w:t>
      </w:r>
      <w:bookmarkEnd w:id="100"/>
    </w:p>
    <w:p w:rsidR="001760A4" w:rsidRPr="001760A4" w:rsidRDefault="001760A4" w:rsidP="001760A4">
      <w:pPr>
        <w:rPr>
          <w:highlight w:val="magenta"/>
        </w:rPr>
      </w:pPr>
    </w:p>
    <w:p w:rsidR="00147043" w:rsidRPr="00C727C1" w:rsidRDefault="00147043" w:rsidP="00147043">
      <w:pPr>
        <w:pStyle w:val="21"/>
        <w:keepNext w:val="0"/>
        <w:numPr>
          <w:ilvl w:val="1"/>
          <w:numId w:val="1"/>
        </w:numPr>
        <w:spacing w:after="0"/>
        <w:ind w:left="0" w:firstLine="567"/>
        <w:jc w:val="both"/>
        <w:rPr>
          <w:sz w:val="24"/>
          <w:szCs w:val="24"/>
        </w:rPr>
      </w:pPr>
      <w:bookmarkStart w:id="103" w:name="_Ref535416464"/>
      <w:bookmarkStart w:id="104" w:name="_Toc85638623"/>
      <w:bookmarkStart w:id="105" w:name="_Ref125827199"/>
      <w:bookmarkStart w:id="106" w:name="_Toc518119388"/>
      <w:bookmarkEnd w:id="101"/>
      <w:bookmarkEnd w:id="102"/>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3"/>
      <w:bookmarkEnd w:id="104"/>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Указанный в пункте </w:t>
      </w:r>
      <w:r w:rsidRPr="00F00B38">
        <w:rPr>
          <w:rFonts w:ascii="Times New Roman" w:hAnsi="Times New Roman" w:cs="Times New Roman"/>
          <w:b w:val="0"/>
          <w:bCs w:val="0"/>
        </w:rPr>
        <w:fldChar w:fldCharType="begin"/>
      </w:r>
      <w:r w:rsidRPr="00F00B38">
        <w:rPr>
          <w:rFonts w:ascii="Times New Roman" w:hAnsi="Times New Roman" w:cs="Times New Roman"/>
          <w:b w:val="0"/>
          <w:bCs w:val="0"/>
        </w:rPr>
        <w:instrText xml:space="preserve"> REF _Ref535416033 \r \h  \* MERGEFORMAT </w:instrText>
      </w:r>
      <w:r w:rsidRPr="00F00B38">
        <w:rPr>
          <w:rFonts w:ascii="Times New Roman" w:hAnsi="Times New Roman" w:cs="Times New Roman"/>
          <w:b w:val="0"/>
          <w:bCs w:val="0"/>
        </w:rPr>
      </w:r>
      <w:r w:rsidRPr="00F00B38">
        <w:rPr>
          <w:rFonts w:ascii="Times New Roman" w:hAnsi="Times New Roman" w:cs="Times New Roman"/>
          <w:b w:val="0"/>
          <w:bCs w:val="0"/>
        </w:rPr>
        <w:fldChar w:fldCharType="separate"/>
      </w:r>
      <w:r w:rsidR="00745651">
        <w:rPr>
          <w:rFonts w:ascii="Times New Roman" w:hAnsi="Times New Roman" w:cs="Times New Roman"/>
          <w:b w:val="0"/>
          <w:bCs w:val="0"/>
        </w:rPr>
        <w:t>5.1.1</w:t>
      </w:r>
      <w:r w:rsidRPr="00F00B38">
        <w:rPr>
          <w:rFonts w:ascii="Times New Roman" w:hAnsi="Times New Roman" w:cs="Times New Roman"/>
          <w:b w:val="0"/>
          <w:bCs w:val="0"/>
        </w:rPr>
        <w:fldChar w:fldCharType="end"/>
      </w:r>
      <w:r w:rsidRPr="00F00B38">
        <w:rPr>
          <w:rFonts w:ascii="Times New Roman" w:hAnsi="Times New Roman" w:cs="Times New Roman"/>
          <w:b w:val="0"/>
          <w:bCs w:val="0"/>
        </w:rPr>
        <w:t xml:space="preserve"> настоящей документации о закупке этап закупки проводится в сроки, предусмотренные в пункте 8 части II «ИНФОРМАЦИОННАЯ КАРТА ЗАКУПКИ», но не позднее срока окончания подачи заявок на участие в закупке, в порядке предусмотренным Регламентом ЭП.</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Подача окончательного предложения осуществляется в порядке, установленном для подачи заявки.</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147043" w:rsidRPr="00330A2B" w:rsidRDefault="00147043" w:rsidP="00147043">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85638624"/>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 xml:space="preserve">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w:t>
      </w:r>
      <w:r w:rsidRPr="001F5C18">
        <w:rPr>
          <w:rFonts w:ascii="Times New Roman" w:hAnsi="Times New Roman" w:cs="Times New Roman"/>
          <w:b w:val="0"/>
          <w:bCs w:val="0"/>
        </w:rPr>
        <w:lastRenderedPageBreak/>
        <w:t>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Указанный в пункте </w:t>
      </w:r>
      <w:r w:rsidRPr="00F00B38">
        <w:rPr>
          <w:rFonts w:ascii="Times New Roman" w:hAnsi="Times New Roman" w:cs="Times New Roman"/>
          <w:b w:val="0"/>
          <w:bCs w:val="0"/>
        </w:rPr>
        <w:fldChar w:fldCharType="begin"/>
      </w:r>
      <w:r w:rsidRPr="00F00B38">
        <w:rPr>
          <w:rFonts w:ascii="Times New Roman" w:hAnsi="Times New Roman" w:cs="Times New Roman"/>
          <w:b w:val="0"/>
          <w:bCs w:val="0"/>
        </w:rPr>
        <w:instrText xml:space="preserve"> REF _Ref535416231 \r \h  \* MERGEFORMAT </w:instrText>
      </w:r>
      <w:r w:rsidRPr="00F00B38">
        <w:rPr>
          <w:rFonts w:ascii="Times New Roman" w:hAnsi="Times New Roman" w:cs="Times New Roman"/>
          <w:b w:val="0"/>
          <w:bCs w:val="0"/>
        </w:rPr>
      </w:r>
      <w:r w:rsidRPr="00F00B38">
        <w:rPr>
          <w:rFonts w:ascii="Times New Roman" w:hAnsi="Times New Roman" w:cs="Times New Roman"/>
          <w:b w:val="0"/>
          <w:bCs w:val="0"/>
        </w:rPr>
        <w:fldChar w:fldCharType="separate"/>
      </w:r>
      <w:r w:rsidR="00745651">
        <w:rPr>
          <w:rFonts w:ascii="Times New Roman" w:hAnsi="Times New Roman" w:cs="Times New Roman"/>
          <w:b w:val="0"/>
          <w:bCs w:val="0"/>
        </w:rPr>
        <w:t>5.2.1</w:t>
      </w:r>
      <w:r w:rsidRPr="00F00B38">
        <w:rPr>
          <w:rFonts w:ascii="Times New Roman" w:hAnsi="Times New Roman" w:cs="Times New Roman"/>
          <w:b w:val="0"/>
          <w:bCs w:val="0"/>
        </w:rPr>
        <w:fldChar w:fldCharType="end"/>
      </w:r>
      <w:r w:rsidRPr="00F00B38">
        <w:rPr>
          <w:rFonts w:ascii="Times New Roman" w:hAnsi="Times New Roman" w:cs="Times New Roman"/>
          <w:b w:val="0"/>
          <w:bCs w:val="0"/>
        </w:rPr>
        <w:t xml:space="preserve"> настоящей документации о закупке этап закупки проводится в сроки, предусмотренные в пункте 8 части II «ИНФОРМАЦИОННАЯ КАРТА ЗАКУПКИ», но не позднее срока окончания подачи заявок на участие в закупке, в порядке предусмотренным Регламентом ЭП.</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 учетом обеспечения равного доступа всех участников закупки,  к участию в этом обсуждении и соблюдения Заказчиком положений Федерального </w:t>
      </w:r>
      <w:hyperlink r:id="rId12" w:history="1">
        <w:r w:rsidRPr="00F00B38">
          <w:rPr>
            <w:rFonts w:ascii="Times New Roman" w:hAnsi="Times New Roman" w:cs="Times New Roman"/>
            <w:b w:val="0"/>
            <w:bCs w:val="0"/>
          </w:rPr>
          <w:t>закона</w:t>
        </w:r>
      </w:hyperlink>
      <w:r w:rsidRPr="00F00B38">
        <w:rPr>
          <w:rFonts w:ascii="Times New Roman" w:hAnsi="Times New Roman" w:cs="Times New Roman"/>
          <w:b w:val="0"/>
          <w:bCs w:val="0"/>
        </w:rPr>
        <w:t xml:space="preserve"> от 29 июля 2004 года № 98-ФЗ «О коммерческой тайне».</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Подача окончательного предложения осуществляется в порядке, установленном для подачи заявки.</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147043" w:rsidRPr="00F00B38" w:rsidRDefault="00147043" w:rsidP="00147043">
      <w:pPr>
        <w:pStyle w:val="21"/>
        <w:keepNext w:val="0"/>
        <w:numPr>
          <w:ilvl w:val="1"/>
          <w:numId w:val="1"/>
        </w:numPr>
        <w:spacing w:after="0"/>
        <w:ind w:left="0" w:firstLine="567"/>
        <w:jc w:val="both"/>
        <w:rPr>
          <w:sz w:val="24"/>
          <w:szCs w:val="24"/>
        </w:rPr>
      </w:pPr>
      <w:bookmarkStart w:id="112" w:name="_Toc76746302"/>
      <w:bookmarkStart w:id="113" w:name="_Toc85638625"/>
      <w:r w:rsidRPr="00F00B38">
        <w:rPr>
          <w:sz w:val="24"/>
          <w:szCs w:val="24"/>
        </w:rPr>
        <w:t>Рассмотрение и оценка Заказчиком поданных участниками закупки заявок</w:t>
      </w:r>
      <w:bookmarkEnd w:id="112"/>
      <w:bookmarkEnd w:id="113"/>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Этап закупки «рассмотрение и оценка Заказчиком поданных участниками закупки заявок» проводится Заказчиком в срок, предусмотренный извещением и документацией о закупке (либо уточненным извещение и/или документацией о закупке), в порядке, установленном разделом 7 части </w:t>
      </w:r>
      <w:r w:rsidRPr="00F00B38">
        <w:rPr>
          <w:rFonts w:ascii="Times New Roman" w:hAnsi="Times New Roman" w:cs="Times New Roman"/>
          <w:b w:val="0"/>
          <w:bCs w:val="0"/>
          <w:lang w:val="en-US"/>
        </w:rPr>
        <w:t>I</w:t>
      </w:r>
      <w:r w:rsidRPr="00F00B38">
        <w:rPr>
          <w:rFonts w:ascii="Times New Roman" w:hAnsi="Times New Roman" w:cs="Times New Roman"/>
          <w:b w:val="0"/>
          <w:bCs w:val="0"/>
        </w:rPr>
        <w:t xml:space="preserve"> «ОБЩИЕ УСЛОВИЯ ПРОВЕДЕНИЯ ЗАКУПКИ».</w:t>
      </w:r>
    </w:p>
    <w:p w:rsidR="00147043" w:rsidRPr="00F00B38" w:rsidRDefault="00147043" w:rsidP="00147043">
      <w:pPr>
        <w:pStyle w:val="21"/>
        <w:keepNext w:val="0"/>
        <w:numPr>
          <w:ilvl w:val="1"/>
          <w:numId w:val="1"/>
        </w:numPr>
        <w:spacing w:after="0"/>
        <w:ind w:left="0" w:firstLine="567"/>
        <w:jc w:val="both"/>
        <w:rPr>
          <w:sz w:val="24"/>
          <w:szCs w:val="24"/>
        </w:rPr>
      </w:pPr>
      <w:bookmarkStart w:id="114" w:name="_Toc76746303"/>
      <w:bookmarkStart w:id="115" w:name="_Toc85638626"/>
      <w:r w:rsidRPr="00F00B38">
        <w:rPr>
          <w:sz w:val="24"/>
          <w:szCs w:val="24"/>
        </w:rPr>
        <w:t>Сопоставление дополнительных ценовых предложений участников о снижении цены договора</w:t>
      </w:r>
      <w:bookmarkEnd w:id="114"/>
      <w:bookmarkEnd w:id="115"/>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Информация о проведении такого этапа в рамках закупки указывается в пункте 7 части II «ИНФОРМАЦИОННАЯ КАРТА ЗАКУПКИ».</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ЭП в порядке, установленном Регламентом работы ЭП.</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color w:val="FF0000"/>
        </w:rPr>
      </w:pPr>
      <w:r w:rsidRPr="00F00B38">
        <w:rPr>
          <w:rFonts w:ascii="Times New Roman" w:hAnsi="Times New Roman" w:cs="Times New Roman"/>
          <w:b w:val="0"/>
          <w:bCs w:val="0"/>
          <w:color w:val="FF0000"/>
        </w:rPr>
        <w:t xml:space="preserve">Подача дополнительных ценовых предложений проводится на электронной площадке в день, указанный в пункте 8 части II «ИНФОРМАЦИОННАЯ КАРТА ЗАКУПКИ». Информация о времени начала проведения указанного этапа размещается оператором ЭП в </w:t>
      </w:r>
      <w:r w:rsidRPr="00F00B38">
        <w:rPr>
          <w:rFonts w:ascii="Times New Roman" w:hAnsi="Times New Roman" w:cs="Times New Roman"/>
          <w:b w:val="0"/>
          <w:bCs w:val="0"/>
          <w:color w:val="FF0000"/>
        </w:rPr>
        <w:lastRenderedPageBreak/>
        <w:t xml:space="preserve">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ЭП.</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Участники закупки вправе подать на ЭП одно дополнительное ценовое предложение, которое должно быть ниже ценового предложения, поданного ими ранее.</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Результаты осуществленного оператором ЭП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ЭП Заказчику в установленном Законом 223-ФЗ порядке.</w:t>
      </w:r>
    </w:p>
    <w:p w:rsidR="00340DDC" w:rsidRPr="001760A4" w:rsidRDefault="00340DDC" w:rsidP="001760A4"/>
    <w:p w:rsidR="00E05903" w:rsidRPr="0086183E" w:rsidRDefault="00E05903" w:rsidP="00E05903">
      <w:pPr>
        <w:pStyle w:val="11"/>
        <w:keepNext w:val="0"/>
        <w:numPr>
          <w:ilvl w:val="0"/>
          <w:numId w:val="1"/>
        </w:numPr>
        <w:spacing w:before="0" w:after="0"/>
        <w:ind w:left="0" w:firstLine="567"/>
        <w:jc w:val="both"/>
        <w:rPr>
          <w:sz w:val="24"/>
          <w:szCs w:val="24"/>
        </w:rPr>
      </w:pPr>
      <w:bookmarkStart w:id="116" w:name="Par110"/>
      <w:bookmarkStart w:id="117" w:name="Par144"/>
      <w:bookmarkStart w:id="118" w:name="_Toc85638627"/>
      <w:bookmarkEnd w:id="105"/>
      <w:bookmarkEnd w:id="106"/>
      <w:bookmarkEnd w:id="116"/>
      <w:bookmarkEnd w:id="117"/>
      <w:r w:rsidRPr="0086183E">
        <w:rPr>
          <w:sz w:val="24"/>
          <w:szCs w:val="24"/>
        </w:rPr>
        <w:t>ПОРЯДОК ПРОВ</w:t>
      </w:r>
      <w:r>
        <w:rPr>
          <w:sz w:val="24"/>
          <w:szCs w:val="24"/>
        </w:rPr>
        <w:t>ЕДЕНИЯ РАССМОТРЕНИЯ, ОЦЕНКИ И С</w:t>
      </w:r>
      <w:r w:rsidRPr="0086183E">
        <w:rPr>
          <w:sz w:val="24"/>
          <w:szCs w:val="24"/>
        </w:rPr>
        <w:t>О</w:t>
      </w:r>
      <w:r>
        <w:rPr>
          <w:sz w:val="24"/>
          <w:szCs w:val="24"/>
        </w:rPr>
        <w:t>П</w:t>
      </w:r>
      <w:r w:rsidRPr="0086183E">
        <w:rPr>
          <w:sz w:val="24"/>
          <w:szCs w:val="24"/>
        </w:rPr>
        <w:t>О</w:t>
      </w:r>
      <w:r>
        <w:rPr>
          <w:sz w:val="24"/>
          <w:szCs w:val="24"/>
        </w:rPr>
        <w:t>С</w:t>
      </w:r>
      <w:r w:rsidRPr="0086183E">
        <w:rPr>
          <w:sz w:val="24"/>
          <w:szCs w:val="24"/>
        </w:rPr>
        <w:t>ТАВЛЕНИЯ ЗАЯВОК НА УЧАСТИЕ В ЗАКУПКЕ</w:t>
      </w:r>
      <w:bookmarkEnd w:id="118"/>
    </w:p>
    <w:p w:rsidR="00E05903" w:rsidRPr="0086183E" w:rsidRDefault="00E05903" w:rsidP="00E05903">
      <w:pPr>
        <w:pStyle w:val="21"/>
        <w:keepNext w:val="0"/>
        <w:numPr>
          <w:ilvl w:val="1"/>
          <w:numId w:val="1"/>
        </w:numPr>
        <w:spacing w:after="0"/>
        <w:ind w:left="0" w:firstLine="567"/>
        <w:jc w:val="both"/>
        <w:rPr>
          <w:sz w:val="24"/>
          <w:szCs w:val="24"/>
        </w:rPr>
      </w:pPr>
      <w:bookmarkStart w:id="119" w:name="_Toc85638628"/>
      <w:r w:rsidRPr="0086183E">
        <w:rPr>
          <w:sz w:val="24"/>
          <w:szCs w:val="24"/>
        </w:rPr>
        <w:t>Закупочная комиссия</w:t>
      </w:r>
      <w:bookmarkEnd w:id="119"/>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E05903" w:rsidRPr="0086183E" w:rsidRDefault="00E05903" w:rsidP="00E05903">
      <w:pPr>
        <w:pStyle w:val="21"/>
        <w:keepNext w:val="0"/>
        <w:numPr>
          <w:ilvl w:val="1"/>
          <w:numId w:val="1"/>
        </w:numPr>
        <w:spacing w:after="0"/>
        <w:ind w:left="0" w:firstLine="567"/>
        <w:jc w:val="both"/>
        <w:rPr>
          <w:sz w:val="24"/>
          <w:szCs w:val="24"/>
        </w:rPr>
      </w:pPr>
      <w:bookmarkStart w:id="120" w:name="_Toc85638629"/>
      <w:r w:rsidRPr="0086183E">
        <w:rPr>
          <w:sz w:val="24"/>
          <w:szCs w:val="24"/>
        </w:rPr>
        <w:t>Требования к процедуре рассмотрения, оценки и сопоставления заявок участников закупки</w:t>
      </w:r>
      <w:bookmarkEnd w:id="120"/>
    </w:p>
    <w:p w:rsidR="00E05903" w:rsidRPr="00F00B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Заявки участников рассматриваются в соответствии с требованиями, критериями и порядком оценки заявок, устанавливаемыми в документации о закупке, на основании представленных в составе заявок информации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E05903" w:rsidRPr="0043790A"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E05903" w:rsidRPr="0043790A" w:rsidRDefault="00E05903" w:rsidP="00E05903">
      <w:pPr>
        <w:spacing w:after="0"/>
        <w:ind w:firstLine="567"/>
      </w:pPr>
      <w:r w:rsidRPr="0043790A">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E05903" w:rsidRPr="0043790A" w:rsidRDefault="00E05903" w:rsidP="00E05903">
      <w:pPr>
        <w:spacing w:after="0"/>
        <w:ind w:firstLine="567"/>
      </w:pPr>
      <w:r w:rsidRPr="0043790A">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E05903" w:rsidRPr="007024F3" w:rsidRDefault="00E05903" w:rsidP="00E05903">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w:t>
      </w:r>
      <w:r w:rsidRPr="007024F3">
        <w:lastRenderedPageBreak/>
        <w:t>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E05903" w:rsidRPr="007024F3" w:rsidRDefault="00E05903" w:rsidP="00E05903">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E05903" w:rsidRPr="00F00B38" w:rsidRDefault="00E05903" w:rsidP="00906362">
      <w:pPr>
        <w:pStyle w:val="afffff4"/>
        <w:numPr>
          <w:ilvl w:val="0"/>
          <w:numId w:val="15"/>
        </w:numPr>
        <w:ind w:left="0" w:firstLine="567"/>
        <w:jc w:val="both"/>
      </w:pPr>
      <w:r w:rsidRPr="00F00B3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(соисполнителей)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w:t>
      </w:r>
    </w:p>
    <w:p w:rsidR="00E05903" w:rsidRPr="007024F3" w:rsidRDefault="00E05903" w:rsidP="00906362">
      <w:pPr>
        <w:pStyle w:val="afffff4"/>
        <w:numPr>
          <w:ilvl w:val="0"/>
          <w:numId w:val="15"/>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05903" w:rsidRDefault="00E05903" w:rsidP="00906362">
      <w:pPr>
        <w:pStyle w:val="afffff4"/>
        <w:numPr>
          <w:ilvl w:val="0"/>
          <w:numId w:val="15"/>
        </w:numPr>
        <w:tabs>
          <w:tab w:val="num" w:pos="0"/>
        </w:tabs>
        <w:ind w:left="0" w:firstLine="567"/>
        <w:jc w:val="both"/>
      </w:pPr>
      <w:r w:rsidRPr="007024F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E05903" w:rsidRPr="00DC2A05" w:rsidRDefault="00E05903" w:rsidP="00906362">
      <w:pPr>
        <w:pStyle w:val="afffff4"/>
        <w:numPr>
          <w:ilvl w:val="0"/>
          <w:numId w:val="15"/>
        </w:numPr>
        <w:ind w:left="0" w:firstLine="567"/>
        <w:jc w:val="both"/>
      </w:pPr>
      <w:r w:rsidRPr="00DC2A05">
        <w:t>Содержат в первой части заявки сведения об участнике, цены его заявки и/или её составляющих;</w:t>
      </w:r>
    </w:p>
    <w:p w:rsidR="00E05903" w:rsidRPr="007024F3" w:rsidRDefault="00E05903" w:rsidP="00906362">
      <w:pPr>
        <w:pStyle w:val="afffff4"/>
        <w:numPr>
          <w:ilvl w:val="0"/>
          <w:numId w:val="15"/>
        </w:numPr>
        <w:tabs>
          <w:tab w:val="num" w:pos="142"/>
          <w:tab w:val="left" w:pos="993"/>
        </w:tabs>
        <w:ind w:left="0" w:firstLine="567"/>
        <w:jc w:val="both"/>
      </w:pPr>
      <w:r w:rsidRPr="00DC2A05">
        <w:rPr>
          <w:lang w:eastAsia="ar-SA"/>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 вправе проверять соответствие предоставленных участником закупки сведений и документов действительности</w:t>
      </w:r>
      <w:r w:rsidRPr="0086183E">
        <w:rPr>
          <w:rFonts w:ascii="Times New Roman" w:hAnsi="Times New Roman" w:cs="Times New Roman"/>
          <w:b w:val="0"/>
          <w:bCs w:val="0"/>
        </w:rPr>
        <w:t>,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E05903" w:rsidRPr="00CD31D5" w:rsidRDefault="00E05903" w:rsidP="00906362">
      <w:pPr>
        <w:pStyle w:val="4"/>
        <w:keepNext w:val="0"/>
        <w:numPr>
          <w:ilvl w:val="0"/>
          <w:numId w:val="16"/>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E05903" w:rsidRPr="00CD31D5" w:rsidRDefault="00E05903" w:rsidP="00906362">
      <w:pPr>
        <w:pStyle w:val="4"/>
        <w:keepNext w:val="0"/>
        <w:numPr>
          <w:ilvl w:val="0"/>
          <w:numId w:val="16"/>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E05903" w:rsidRPr="0086183E" w:rsidRDefault="00E05903" w:rsidP="00E05903">
      <w:pPr>
        <w:pStyle w:val="21"/>
        <w:keepNext w:val="0"/>
        <w:numPr>
          <w:ilvl w:val="1"/>
          <w:numId w:val="1"/>
        </w:numPr>
        <w:spacing w:after="0"/>
        <w:ind w:left="0" w:firstLine="567"/>
        <w:jc w:val="both"/>
        <w:rPr>
          <w:sz w:val="24"/>
          <w:szCs w:val="24"/>
        </w:rPr>
      </w:pPr>
      <w:bookmarkStart w:id="121" w:name="_Toc85638630"/>
      <w:r w:rsidRPr="0086183E">
        <w:rPr>
          <w:sz w:val="24"/>
          <w:szCs w:val="24"/>
        </w:rPr>
        <w:t>Критерии оценки заявок участников закупки</w:t>
      </w:r>
      <w:bookmarkEnd w:id="121"/>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E0590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Рассмотрение, оценка и сопоставления заявок участников осуществляется в рамках проведения этапов закупки, установленных в п</w:t>
      </w:r>
      <w:r>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w:t>
      </w:r>
      <w:r>
        <w:rPr>
          <w:rFonts w:ascii="Times New Roman" w:hAnsi="Times New Roman" w:cs="Times New Roman"/>
          <w:b w:val="0"/>
          <w:bCs w:val="0"/>
        </w:rPr>
        <w:t xml:space="preserve">ляемых Заказчику оператором </w:t>
      </w:r>
      <w:r w:rsidRPr="00F00B38">
        <w:rPr>
          <w:rFonts w:ascii="Times New Roman" w:hAnsi="Times New Roman" w:cs="Times New Roman"/>
          <w:b w:val="0"/>
          <w:bCs w:val="0"/>
        </w:rPr>
        <w:t>ЭП</w:t>
      </w:r>
      <w:r w:rsidRPr="0086183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E05903" w:rsidRPr="00CA1619"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E05903" w:rsidRPr="0086183E" w:rsidRDefault="00E05903" w:rsidP="00E05903">
      <w:pPr>
        <w:pStyle w:val="21"/>
        <w:keepNext w:val="0"/>
        <w:numPr>
          <w:ilvl w:val="1"/>
          <w:numId w:val="1"/>
        </w:numPr>
        <w:spacing w:after="0"/>
        <w:ind w:left="0" w:firstLine="567"/>
        <w:jc w:val="both"/>
        <w:rPr>
          <w:sz w:val="24"/>
          <w:szCs w:val="24"/>
        </w:rPr>
      </w:pPr>
      <w:bookmarkStart w:id="122" w:name="_Toc85638631"/>
      <w:r w:rsidRPr="0086183E">
        <w:rPr>
          <w:sz w:val="24"/>
          <w:szCs w:val="24"/>
        </w:rPr>
        <w:t>Особенности осуществления рассмотрения, оценки и сопоставления первых частей заявок</w:t>
      </w:r>
      <w:bookmarkEnd w:id="122"/>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иных документов в соответствии с требованиями закупочной документации). </w:t>
      </w:r>
    </w:p>
    <w:p w:rsidR="00E05903" w:rsidRPr="00E44303" w:rsidRDefault="00E05903" w:rsidP="00E05903">
      <w:pPr>
        <w:pStyle w:val="32"/>
        <w:keepNext w:val="0"/>
        <w:numPr>
          <w:ilvl w:val="2"/>
          <w:numId w:val="1"/>
        </w:numPr>
        <w:spacing w:before="0" w:after="0"/>
        <w:ind w:left="0" w:firstLine="567"/>
        <w:rPr>
          <w:rFonts w:ascii="Times New Roman" w:hAnsi="Times New Roman" w:cs="Times New Roman"/>
          <w:b w:val="0"/>
          <w:bCs w:val="0"/>
          <w:color w:val="FF0000"/>
        </w:rPr>
      </w:pPr>
      <w:r w:rsidRPr="00E44303">
        <w:rPr>
          <w:rFonts w:ascii="Times New Roman" w:hAnsi="Times New Roman" w:cs="Times New Roman"/>
          <w:b w:val="0"/>
          <w:bCs w:val="0"/>
          <w:color w:val="FF000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E05903" w:rsidRPr="00F00B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E05903" w:rsidRPr="0086183E" w:rsidRDefault="00E05903" w:rsidP="00E05903">
      <w:pPr>
        <w:pStyle w:val="21"/>
        <w:keepNext w:val="0"/>
        <w:numPr>
          <w:ilvl w:val="1"/>
          <w:numId w:val="1"/>
        </w:numPr>
        <w:spacing w:after="0"/>
        <w:ind w:left="0" w:firstLine="567"/>
        <w:jc w:val="both"/>
        <w:rPr>
          <w:sz w:val="24"/>
          <w:szCs w:val="24"/>
        </w:rPr>
      </w:pPr>
      <w:bookmarkStart w:id="123" w:name="_Toc85638632"/>
      <w:r w:rsidRPr="0086183E">
        <w:rPr>
          <w:sz w:val="24"/>
          <w:szCs w:val="24"/>
        </w:rPr>
        <w:t>Особенности осуществления рассмотрения, оценки и сопоставления вторых частей заявок</w:t>
      </w:r>
      <w:bookmarkEnd w:id="123"/>
    </w:p>
    <w:p w:rsidR="00E05903" w:rsidRPr="00F00B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а также осуществляет оценку и сопоставление заявок участников в соответствии с порядком и критериями, установленными документацией о закупке. При этом отсутствие во второй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E05903" w:rsidRPr="0086183E" w:rsidRDefault="00E05903" w:rsidP="00E05903">
      <w:pPr>
        <w:pStyle w:val="21"/>
        <w:keepNext w:val="0"/>
        <w:numPr>
          <w:ilvl w:val="1"/>
          <w:numId w:val="1"/>
        </w:numPr>
        <w:spacing w:after="0"/>
        <w:ind w:left="0" w:firstLine="567"/>
        <w:jc w:val="both"/>
        <w:rPr>
          <w:sz w:val="24"/>
          <w:szCs w:val="24"/>
        </w:rPr>
      </w:pPr>
      <w:bookmarkStart w:id="124" w:name="_Toc85638633"/>
      <w:r w:rsidRPr="0086183E">
        <w:rPr>
          <w:sz w:val="24"/>
          <w:szCs w:val="24"/>
        </w:rPr>
        <w:t>Особенности осуществления рассмотрения, оценки и сопоставления ценовых предложений участников закупки</w:t>
      </w:r>
      <w:bookmarkEnd w:id="124"/>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w:t>
      </w:r>
      <w:r>
        <w:rPr>
          <w:rFonts w:ascii="Times New Roman" w:hAnsi="Times New Roman" w:cs="Times New Roman"/>
          <w:b w:val="0"/>
          <w:bCs w:val="0"/>
        </w:rPr>
        <w:t xml:space="preserve">осле направления оператором </w:t>
      </w:r>
      <w:r w:rsidRPr="00F00B38">
        <w:rPr>
          <w:rFonts w:ascii="Times New Roman" w:hAnsi="Times New Roman" w:cs="Times New Roman"/>
          <w:b w:val="0"/>
          <w:bCs w:val="0"/>
        </w:rPr>
        <w:t>ЭП</w:t>
      </w:r>
      <w:r w:rsidRPr="0086183E">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 xml:space="preserve">Рассмотрение и сопоставление ценовых предложений осуществляется в порядке и в соответствии с требованиями, </w:t>
      </w:r>
      <w:r w:rsidRPr="005C4F12">
        <w:rPr>
          <w:rFonts w:ascii="Times New Roman" w:hAnsi="Times New Roman" w:cs="Times New Roman"/>
          <w:b w:val="0"/>
          <w:bCs w:val="0"/>
        </w:rPr>
        <w:t>установленными в приложениях 1, 2 части II</w:t>
      </w:r>
      <w:r w:rsidRPr="0086183E">
        <w:rPr>
          <w:rFonts w:ascii="Times New Roman" w:hAnsi="Times New Roman" w:cs="Times New Roman"/>
          <w:b w:val="0"/>
          <w:bCs w:val="0"/>
        </w:rPr>
        <w:t xml:space="preserve">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E05903" w:rsidRPr="0086183E" w:rsidRDefault="00E05903" w:rsidP="00E05903">
      <w:pPr>
        <w:pStyle w:val="21"/>
        <w:keepNext w:val="0"/>
        <w:numPr>
          <w:ilvl w:val="1"/>
          <w:numId w:val="1"/>
        </w:numPr>
        <w:spacing w:after="0"/>
        <w:ind w:left="0" w:firstLine="567"/>
        <w:jc w:val="both"/>
        <w:rPr>
          <w:sz w:val="24"/>
          <w:szCs w:val="24"/>
        </w:rPr>
      </w:pPr>
      <w:bookmarkStart w:id="125" w:name="_Toc85638634"/>
      <w:r w:rsidRPr="0086183E">
        <w:rPr>
          <w:sz w:val="24"/>
          <w:szCs w:val="24"/>
        </w:rPr>
        <w:t>Признание закупки несостоявшейся</w:t>
      </w:r>
      <w:bookmarkEnd w:id="125"/>
    </w:p>
    <w:p w:rsidR="00E0590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E05903" w:rsidRPr="008A58B0" w:rsidRDefault="00E05903" w:rsidP="00E05903">
      <w:pPr>
        <w:pStyle w:val="21"/>
        <w:keepNext w:val="0"/>
        <w:numPr>
          <w:ilvl w:val="1"/>
          <w:numId w:val="1"/>
        </w:numPr>
        <w:spacing w:after="0"/>
        <w:ind w:left="0" w:firstLine="567"/>
        <w:jc w:val="both"/>
        <w:rPr>
          <w:sz w:val="24"/>
          <w:szCs w:val="24"/>
        </w:rPr>
      </w:pPr>
      <w:bookmarkStart w:id="126" w:name="_Toc85638635"/>
      <w:r w:rsidRPr="008A58B0">
        <w:rPr>
          <w:sz w:val="24"/>
          <w:szCs w:val="24"/>
        </w:rPr>
        <w:t>Рассмотрение жалоб</w:t>
      </w:r>
      <w:r>
        <w:rPr>
          <w:sz w:val="24"/>
          <w:szCs w:val="24"/>
        </w:rPr>
        <w:t xml:space="preserve"> и обращений участников закупки</w:t>
      </w:r>
      <w:bookmarkEnd w:id="126"/>
    </w:p>
    <w:p w:rsidR="00E05903" w:rsidRPr="008A58B0"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E05903" w:rsidRPr="009C0B70"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E05903" w:rsidRPr="001760A4" w:rsidRDefault="00E05903" w:rsidP="00E05903"/>
    <w:p w:rsidR="00E05903" w:rsidRPr="00B04F87" w:rsidRDefault="00E05903" w:rsidP="00E05903">
      <w:pPr>
        <w:pStyle w:val="11"/>
        <w:keepNext w:val="0"/>
        <w:numPr>
          <w:ilvl w:val="0"/>
          <w:numId w:val="1"/>
        </w:numPr>
        <w:spacing w:before="0" w:after="0"/>
        <w:ind w:left="0" w:firstLine="567"/>
        <w:jc w:val="left"/>
        <w:rPr>
          <w:sz w:val="24"/>
          <w:szCs w:val="24"/>
        </w:rPr>
      </w:pPr>
      <w:bookmarkStart w:id="127" w:name="_Toc123405485"/>
      <w:bookmarkStart w:id="128" w:name="_Toc166101211"/>
      <w:bookmarkStart w:id="129" w:name="_Toc85638636"/>
      <w:r w:rsidRPr="00B04F87">
        <w:rPr>
          <w:sz w:val="24"/>
          <w:szCs w:val="24"/>
        </w:rPr>
        <w:t>ЗАКЛЮЧЕНИЕ, ИЗМЕНЕНИЕ И РАСТОРЖЕНИЕ ДОГОВОРА</w:t>
      </w:r>
      <w:bookmarkEnd w:id="127"/>
      <w:bookmarkEnd w:id="128"/>
      <w:bookmarkEnd w:id="129"/>
    </w:p>
    <w:p w:rsidR="00E05903" w:rsidRPr="001F5C18" w:rsidRDefault="00E05903" w:rsidP="00E05903">
      <w:pPr>
        <w:pStyle w:val="21"/>
        <w:keepNext w:val="0"/>
        <w:numPr>
          <w:ilvl w:val="1"/>
          <w:numId w:val="1"/>
        </w:numPr>
        <w:spacing w:after="0"/>
        <w:ind w:left="0" w:firstLine="567"/>
        <w:jc w:val="both"/>
        <w:rPr>
          <w:sz w:val="24"/>
          <w:szCs w:val="24"/>
        </w:rPr>
      </w:pPr>
      <w:bookmarkStart w:id="130" w:name="_Toc131309087"/>
      <w:bookmarkStart w:id="131" w:name="_Toc85638637"/>
      <w:bookmarkStart w:id="132" w:name="_Ref130891676"/>
      <w:r w:rsidRPr="001F5C18">
        <w:rPr>
          <w:sz w:val="24"/>
          <w:szCs w:val="24"/>
        </w:rPr>
        <w:t>Срок и порядок заключения договора</w:t>
      </w:r>
      <w:bookmarkEnd w:id="130"/>
      <w:bookmarkEnd w:id="131"/>
    </w:p>
    <w:p w:rsidR="00E0590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E05903" w:rsidRPr="0093415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w:t>
      </w:r>
      <w:r>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Pr>
          <w:rFonts w:ascii="Times New Roman" w:hAnsi="Times New Roman" w:cs="Times New Roman"/>
          <w:b w:val="0"/>
          <w:bCs w:val="0"/>
          <w:lang w:val="en-US"/>
        </w:rPr>
        <w:t>II</w:t>
      </w:r>
      <w:r>
        <w:rPr>
          <w:rFonts w:ascii="Times New Roman" w:hAnsi="Times New Roman" w:cs="Times New Roman"/>
          <w:b w:val="0"/>
          <w:bCs w:val="0"/>
        </w:rPr>
        <w:t xml:space="preserve"> </w:t>
      </w:r>
      <w:r w:rsidRPr="00934153">
        <w:rPr>
          <w:rFonts w:ascii="Times New Roman" w:hAnsi="Times New Roman" w:cs="Times New Roman"/>
          <w:b w:val="0"/>
          <w:bCs w:val="0"/>
        </w:rPr>
        <w:t>«ИНФОРМАЦИОННАЯ КАРТА ЗАКУПКИ»</w:t>
      </w:r>
      <w:r>
        <w:rPr>
          <w:rFonts w:ascii="Times New Roman" w:hAnsi="Times New Roman" w:cs="Times New Roman"/>
          <w:b w:val="0"/>
          <w:bCs w:val="0"/>
        </w:rPr>
        <w:t>.</w:t>
      </w:r>
    </w:p>
    <w:p w:rsidR="00E05903" w:rsidRPr="00B80DE4"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w:t>
      </w:r>
      <w:r>
        <w:rPr>
          <w:rFonts w:ascii="Times New Roman" w:hAnsi="Times New Roman" w:cs="Times New Roman"/>
          <w:b w:val="0"/>
          <w:bCs w:val="0"/>
        </w:rPr>
        <w:t xml:space="preserve">ограммно-аппаратных </w:t>
      </w:r>
      <w:r w:rsidRPr="00F00B38">
        <w:rPr>
          <w:rFonts w:ascii="Times New Roman" w:hAnsi="Times New Roman" w:cs="Times New Roman"/>
          <w:b w:val="0"/>
          <w:bCs w:val="0"/>
        </w:rPr>
        <w:t>средств ЭП и</w:t>
      </w:r>
      <w:r w:rsidRPr="00B80DE4">
        <w:rPr>
          <w:rFonts w:ascii="Times New Roman" w:hAnsi="Times New Roman" w:cs="Times New Roman"/>
          <w:b w:val="0"/>
          <w:bCs w:val="0"/>
        </w:rPr>
        <w:t xml:space="preserve"> должен быть подписан электронной подписью лиц, имеющих право действовать от имени участника такой закупки и </w:t>
      </w:r>
      <w:r>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E05903" w:rsidRPr="00B80DE4"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E05903" w:rsidRPr="007B08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rPr>
        <w:t>Заказчика</w:t>
      </w:r>
      <w:r w:rsidRPr="007B0838">
        <w:rPr>
          <w:rFonts w:ascii="Times New Roman" w:hAnsi="Times New Roman" w:cs="Times New Roman"/>
          <w:b w:val="0"/>
          <w:bCs w:val="0"/>
        </w:rPr>
        <w:t>,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E05903" w:rsidRPr="00B80DE4"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w:t>
      </w:r>
      <w:r w:rsidRPr="00F00B38">
        <w:rPr>
          <w:rFonts w:ascii="Times New Roman" w:hAnsi="Times New Roman" w:cs="Times New Roman"/>
          <w:b w:val="0"/>
          <w:bCs w:val="0"/>
        </w:rPr>
        <w:t>участник с которым заключается договор</w:t>
      </w:r>
      <w:r w:rsidRPr="00B80DE4">
        <w:rPr>
          <w:rFonts w:ascii="Times New Roman" w:hAnsi="Times New Roman" w:cs="Times New Roman"/>
          <w:b w:val="0"/>
          <w:bCs w:val="0"/>
        </w:rPr>
        <w:t xml:space="preserve">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w:t>
      </w:r>
      <w:r w:rsidRPr="00B80DE4">
        <w:rPr>
          <w:rFonts w:ascii="Times New Roman" w:hAnsi="Times New Roman" w:cs="Times New Roman"/>
          <w:b w:val="0"/>
          <w:bCs w:val="0"/>
        </w:rPr>
        <w:lastRenderedPageBreak/>
        <w:t>получения протокола разногласий рассматривает протокол разногласий и направляет участнику такой закупки, доработанный проект договора</w:t>
      </w:r>
      <w:r>
        <w:rPr>
          <w:rFonts w:ascii="Times New Roman" w:hAnsi="Times New Roman" w:cs="Times New Roman"/>
          <w:b w:val="0"/>
          <w:bCs w:val="0"/>
        </w:rPr>
        <w:t>,</w:t>
      </w:r>
      <w:r w:rsidRPr="00B80DE4">
        <w:rPr>
          <w:rFonts w:ascii="Times New Roman" w:hAnsi="Times New Roman" w:cs="Times New Roman"/>
          <w:b w:val="0"/>
          <w:bCs w:val="0"/>
        </w:rPr>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E05903" w:rsidRDefault="00E05903" w:rsidP="00906362">
      <w:pPr>
        <w:pStyle w:val="21"/>
        <w:numPr>
          <w:ilvl w:val="1"/>
          <w:numId w:val="63"/>
        </w:numPr>
        <w:tabs>
          <w:tab w:val="left" w:pos="1134"/>
        </w:tabs>
        <w:suppressAutoHyphens/>
        <w:spacing w:after="0"/>
        <w:ind w:left="0" w:firstLine="567"/>
        <w:jc w:val="both"/>
        <w:rPr>
          <w:bCs w:val="0"/>
          <w:sz w:val="24"/>
          <w:szCs w:val="24"/>
        </w:rPr>
      </w:pPr>
      <w:bookmarkStart w:id="133" w:name="_Toc373399298"/>
      <w:bookmarkStart w:id="134" w:name="_Toc376160927"/>
      <w:bookmarkStart w:id="135" w:name="_Toc85638638"/>
      <w:r>
        <w:rPr>
          <w:bCs w:val="0"/>
          <w:sz w:val="24"/>
          <w:szCs w:val="24"/>
        </w:rPr>
        <w:t>О</w:t>
      </w:r>
      <w:r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3"/>
      <w:bookmarkEnd w:id="134"/>
      <w:bookmarkEnd w:id="135"/>
    </w:p>
    <w:p w:rsidR="00E05903" w:rsidRPr="0014209A" w:rsidRDefault="00E05903" w:rsidP="00906362">
      <w:pPr>
        <w:pStyle w:val="32"/>
        <w:keepNext w:val="0"/>
        <w:numPr>
          <w:ilvl w:val="2"/>
          <w:numId w:val="63"/>
        </w:numPr>
        <w:spacing w:before="0" w:after="0"/>
        <w:ind w:left="0" w:firstLine="567"/>
        <w:rPr>
          <w:rFonts w:ascii="Times New Roman" w:hAnsi="Times New Roman" w:cs="Times New Roman"/>
          <w:b w:val="0"/>
        </w:rPr>
      </w:pPr>
      <w:bookmarkStart w:id="136" w:name="_Toc373343356"/>
      <w:bookmarkStart w:id="137"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E05903" w:rsidRPr="00B80DE4" w:rsidRDefault="00E05903" w:rsidP="00906362">
      <w:pPr>
        <w:pStyle w:val="32"/>
        <w:keepNext w:val="0"/>
        <w:numPr>
          <w:ilvl w:val="2"/>
          <w:numId w:val="63"/>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6"/>
    <w:bookmarkEnd w:id="137"/>
    <w:p w:rsidR="00E05903" w:rsidRPr="00B80DE4" w:rsidRDefault="00E05903" w:rsidP="00906362">
      <w:pPr>
        <w:pStyle w:val="32"/>
        <w:keepNext w:val="0"/>
        <w:numPr>
          <w:ilvl w:val="2"/>
          <w:numId w:val="63"/>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 исполнение договора устанавливается в п</w:t>
      </w:r>
      <w:r>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p>
    <w:p w:rsidR="00E05903" w:rsidRPr="00F97015" w:rsidRDefault="00E05903" w:rsidP="00906362">
      <w:pPr>
        <w:pStyle w:val="32"/>
        <w:keepNext w:val="0"/>
        <w:numPr>
          <w:ilvl w:val="2"/>
          <w:numId w:val="63"/>
        </w:numPr>
        <w:spacing w:before="0" w:after="0"/>
        <w:ind w:left="0" w:firstLine="567"/>
        <w:rPr>
          <w:rFonts w:ascii="Times New Roman" w:hAnsi="Times New Roman" w:cs="Times New Roman"/>
          <w:b w:val="0"/>
        </w:rPr>
      </w:pPr>
      <w:bookmarkStart w:id="138" w:name="_Toc373343360"/>
      <w:bookmarkStart w:id="139" w:name="_Toc373343845"/>
      <w:r w:rsidRPr="00B80DE4">
        <w:rPr>
          <w:rFonts w:ascii="Times New Roman" w:hAnsi="Times New Roman" w:cs="Times New Roman"/>
          <w:b w:val="0"/>
        </w:rPr>
        <w:t xml:space="preserve">Денежные средства, </w:t>
      </w:r>
      <w:r w:rsidRPr="00F97015">
        <w:rPr>
          <w:rFonts w:ascii="Times New Roman" w:hAnsi="Times New Roman" w:cs="Times New Roman"/>
          <w:b w:val="0"/>
        </w:rPr>
        <w:t>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E05903" w:rsidRPr="00F9701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9701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E05903" w:rsidRPr="00F97015" w:rsidRDefault="00E05903" w:rsidP="00E05903">
      <w:pPr>
        <w:tabs>
          <w:tab w:val="left" w:pos="0"/>
          <w:tab w:val="left" w:pos="960"/>
        </w:tabs>
        <w:autoSpaceDE w:val="0"/>
        <w:autoSpaceDN w:val="0"/>
        <w:adjustRightInd w:val="0"/>
        <w:spacing w:after="0"/>
        <w:ind w:firstLine="709"/>
      </w:pPr>
      <w:r w:rsidRPr="00F9701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E05903" w:rsidRPr="00F97015" w:rsidRDefault="00E05903" w:rsidP="00E05903">
      <w:pPr>
        <w:tabs>
          <w:tab w:val="left" w:pos="0"/>
          <w:tab w:val="left" w:pos="960"/>
        </w:tabs>
        <w:autoSpaceDE w:val="0"/>
        <w:autoSpaceDN w:val="0"/>
        <w:adjustRightInd w:val="0"/>
        <w:spacing w:after="0"/>
        <w:ind w:firstLine="709"/>
      </w:pPr>
      <w:r w:rsidRPr="00F9701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E05903" w:rsidRPr="00F97015" w:rsidRDefault="00E05903" w:rsidP="00E05903">
      <w:pPr>
        <w:tabs>
          <w:tab w:val="left" w:pos="0"/>
          <w:tab w:val="left" w:pos="960"/>
        </w:tabs>
        <w:autoSpaceDE w:val="0"/>
        <w:autoSpaceDN w:val="0"/>
        <w:adjustRightInd w:val="0"/>
        <w:spacing w:after="0"/>
        <w:ind w:firstLine="709"/>
      </w:pPr>
      <w:r w:rsidRPr="00F97015">
        <w:t>в) принявших обязательство письменно извещать Заказчика в течение 3 рабочих дней со дня наступления следующих событий:</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 xml:space="preserve">предъявление к Аффилированному лицу имущественных требований, </w:t>
      </w:r>
      <w:r w:rsidRPr="00F97015">
        <w:rPr>
          <w:spacing w:val="-2"/>
        </w:rPr>
        <w:t>превышающих 10 процентов балансовой стоимости активов Аффилированного</w:t>
      </w:r>
      <w:r w:rsidRPr="00F97015">
        <w:t xml:space="preserve"> лица со стороны третьих лиц;</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 xml:space="preserve">возбуждение в отношении руководителя Аффилированного лица </w:t>
      </w:r>
      <w:r w:rsidRPr="00F97015">
        <w:rPr>
          <w:spacing w:val="-2"/>
        </w:rPr>
        <w:t>уголовного дела в соответствии с уголовно-процессуальным законодательством</w:t>
      </w:r>
      <w:r w:rsidRPr="00F97015">
        <w:t xml:space="preserve"> Российской Федерации;</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 xml:space="preserve">изменение местонахождения, учредительных документов, органов </w:t>
      </w:r>
      <w:r w:rsidRPr="00F97015">
        <w:rPr>
          <w:spacing w:val="-2"/>
        </w:rPr>
        <w:t>управления Аффилированного лица, банковских реквизитов Аффилированного</w:t>
      </w:r>
      <w:r w:rsidRPr="00F97015">
        <w:t xml:space="preserve"> лица;</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принятие решения о реорганизации или ликвидации Аффилированного лица;</w:t>
      </w:r>
    </w:p>
    <w:p w:rsidR="00E05903" w:rsidRPr="00F97015" w:rsidRDefault="00E05903" w:rsidP="00E05903">
      <w:pPr>
        <w:tabs>
          <w:tab w:val="left" w:pos="0"/>
          <w:tab w:val="left" w:pos="1134"/>
        </w:tabs>
        <w:autoSpaceDE w:val="0"/>
        <w:autoSpaceDN w:val="0"/>
        <w:adjustRightInd w:val="0"/>
        <w:spacing w:after="0"/>
        <w:ind w:firstLine="709"/>
      </w:pPr>
      <w:r w:rsidRPr="00F97015">
        <w:rPr>
          <w:spacing w:val="-4"/>
        </w:rPr>
        <w:t>- </w:t>
      </w:r>
      <w:r w:rsidRPr="00F97015">
        <w:t>принятие судом к производству заявления о признании Аффилированного лица несостоятельным (банкротом).</w:t>
      </w:r>
    </w:p>
    <w:p w:rsidR="00E05903" w:rsidRPr="00566087" w:rsidRDefault="00E05903" w:rsidP="00E05903">
      <w:pPr>
        <w:tabs>
          <w:tab w:val="left" w:pos="0"/>
        </w:tabs>
        <w:autoSpaceDE w:val="0"/>
        <w:autoSpaceDN w:val="0"/>
        <w:adjustRightInd w:val="0"/>
        <w:spacing w:after="0"/>
        <w:ind w:firstLine="709"/>
      </w:pPr>
      <w:r w:rsidRPr="00F97015">
        <w:rPr>
          <w:spacing w:val="-4"/>
        </w:rPr>
        <w:t>При наступлении одного из указанных событий Заказчик вправе требовать</w:t>
      </w:r>
      <w:r w:rsidRPr="00F9701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E05903" w:rsidRPr="00402E77" w:rsidRDefault="00E05903" w:rsidP="00E05903"/>
    <w:p w:rsidR="00E05903" w:rsidRPr="006F33AB" w:rsidRDefault="00E05903" w:rsidP="00906362">
      <w:pPr>
        <w:pStyle w:val="21"/>
        <w:numPr>
          <w:ilvl w:val="1"/>
          <w:numId w:val="63"/>
        </w:numPr>
        <w:tabs>
          <w:tab w:val="left" w:pos="1134"/>
        </w:tabs>
        <w:suppressAutoHyphens/>
        <w:spacing w:after="0"/>
        <w:ind w:left="0" w:firstLine="567"/>
        <w:jc w:val="both"/>
        <w:rPr>
          <w:bCs w:val="0"/>
          <w:smallCaps/>
        </w:rPr>
      </w:pPr>
      <w:bookmarkStart w:id="140" w:name="_Требования_к_условиям"/>
      <w:bookmarkStart w:id="141" w:name="_Toc373399299"/>
      <w:bookmarkStart w:id="142" w:name="_Toc376160928"/>
      <w:bookmarkStart w:id="143" w:name="_Toc85638639"/>
      <w:bookmarkEnd w:id="138"/>
      <w:bookmarkEnd w:id="139"/>
      <w:bookmarkEnd w:id="140"/>
      <w:r w:rsidRPr="006F33AB">
        <w:rPr>
          <w:bCs w:val="0"/>
          <w:sz w:val="24"/>
          <w:szCs w:val="24"/>
        </w:rPr>
        <w:lastRenderedPageBreak/>
        <w:t>Требования к условиям банковской гарантии, выданной в качестве обеспечения исполнения договора</w:t>
      </w:r>
      <w:bookmarkEnd w:id="141"/>
      <w:bookmarkEnd w:id="142"/>
      <w:bookmarkEnd w:id="143"/>
    </w:p>
    <w:p w:rsidR="00E05903" w:rsidRPr="006F33AB" w:rsidRDefault="00E05903" w:rsidP="00906362">
      <w:pPr>
        <w:numPr>
          <w:ilvl w:val="2"/>
          <w:numId w:val="63"/>
        </w:numPr>
        <w:spacing w:after="0"/>
        <w:ind w:left="0" w:firstLine="567"/>
        <w:outlineLvl w:val="2"/>
        <w:rPr>
          <w:b/>
          <w:bCs/>
        </w:rPr>
      </w:pPr>
      <w:r w:rsidRPr="006F33AB">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Pr="00F00B38">
        <w:rPr>
          <w:u w:val="single"/>
        </w:rPr>
        <w:t>по форме, установленной частью III «ОБРАЗЦЫ ФОРМ ДЛЯ ЗАПОЛНЕНИЯ УЧАСТНИКАМИ ЗАКУПКИ»</w:t>
      </w:r>
      <w:r w:rsidRPr="00F00B38">
        <w:t>,</w:t>
      </w:r>
      <w:r w:rsidRPr="006F33AB">
        <w:t xml:space="preserve"> составленную с учетом требований статей 368-379 Гражданского кодекса Российской Федерации и следующих условий:</w:t>
      </w:r>
    </w:p>
    <w:p w:rsidR="00E05903" w:rsidRPr="0043790A" w:rsidRDefault="00E05903" w:rsidP="00906362">
      <w:pPr>
        <w:pStyle w:val="afffff4"/>
        <w:numPr>
          <w:ilvl w:val="0"/>
          <w:numId w:val="21"/>
        </w:numPr>
        <w:ind w:left="0" w:firstLine="567"/>
        <w:jc w:val="both"/>
      </w:pPr>
      <w:r w:rsidRPr="006F33AB">
        <w:t>банковская гарантия</w:t>
      </w:r>
      <w:r w:rsidRPr="0043790A">
        <w:t xml:space="preserve"> должна быть безотзывной.</w:t>
      </w:r>
    </w:p>
    <w:p w:rsidR="00E05903" w:rsidRPr="0043790A" w:rsidRDefault="00E05903" w:rsidP="00906362">
      <w:pPr>
        <w:pStyle w:val="afffff4"/>
        <w:numPr>
          <w:ilvl w:val="0"/>
          <w:numId w:val="21"/>
        </w:numPr>
        <w:ind w:left="0" w:firstLine="567"/>
        <w:jc w:val="both"/>
      </w:pPr>
      <w:r w:rsidRPr="0043790A">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E05903" w:rsidRPr="0043790A" w:rsidRDefault="00E05903" w:rsidP="00906362">
      <w:pPr>
        <w:pStyle w:val="afffff4"/>
        <w:numPr>
          <w:ilvl w:val="0"/>
          <w:numId w:val="21"/>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E05903" w:rsidRPr="0043790A" w:rsidRDefault="00E05903" w:rsidP="00906362">
      <w:pPr>
        <w:numPr>
          <w:ilvl w:val="2"/>
          <w:numId w:val="63"/>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E05903" w:rsidRPr="0043790A" w:rsidRDefault="00E05903" w:rsidP="00906362">
      <w:pPr>
        <w:pStyle w:val="afffff4"/>
        <w:numPr>
          <w:ilvl w:val="0"/>
          <w:numId w:val="22"/>
        </w:numPr>
        <w:ind w:left="0" w:firstLine="567"/>
        <w:jc w:val="both"/>
      </w:pPr>
      <w:r w:rsidRPr="0043790A">
        <w:t>надлежащим образом оформленного требования бенефициара;</w:t>
      </w:r>
    </w:p>
    <w:p w:rsidR="00E05903" w:rsidRPr="0043790A" w:rsidRDefault="00E05903" w:rsidP="00906362">
      <w:pPr>
        <w:pStyle w:val="afffff4"/>
        <w:numPr>
          <w:ilvl w:val="0"/>
          <w:numId w:val="22"/>
        </w:numPr>
        <w:ind w:left="0" w:firstLine="567"/>
        <w:jc w:val="both"/>
      </w:pPr>
      <w:r w:rsidRPr="0043790A">
        <w:t>документов, подтверждающих полномочия лица, подписавшего требование от имени бенефициара;</w:t>
      </w:r>
    </w:p>
    <w:p w:rsidR="00E05903" w:rsidRPr="0027217C" w:rsidRDefault="00E05903" w:rsidP="00906362">
      <w:pPr>
        <w:pStyle w:val="afffff4"/>
        <w:numPr>
          <w:ilvl w:val="0"/>
          <w:numId w:val="22"/>
        </w:numPr>
        <w:ind w:left="0" w:firstLine="567"/>
        <w:jc w:val="both"/>
      </w:pPr>
      <w:r w:rsidRPr="0027217C">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E05903" w:rsidRPr="0027217C" w:rsidRDefault="00E05903" w:rsidP="00906362">
      <w:pPr>
        <w:numPr>
          <w:ilvl w:val="2"/>
          <w:numId w:val="63"/>
        </w:numPr>
        <w:spacing w:after="0"/>
        <w:ind w:left="0" w:firstLine="567"/>
        <w:outlineLvl w:val="2"/>
        <w:rPr>
          <w:b/>
          <w:bCs/>
        </w:rPr>
      </w:pPr>
      <w:r w:rsidRPr="0027217C">
        <w:t>Банк, выдающий банковскую гарантию, должен отвечать всем нижеследующим требованиям:</w:t>
      </w:r>
    </w:p>
    <w:p w:rsidR="00E05903" w:rsidRPr="0027217C" w:rsidRDefault="00E05903" w:rsidP="00906362">
      <w:pPr>
        <w:pStyle w:val="afffff4"/>
        <w:numPr>
          <w:ilvl w:val="0"/>
          <w:numId w:val="64"/>
        </w:numPr>
        <w:ind w:left="0" w:firstLine="567"/>
        <w:jc w:val="both"/>
      </w:pPr>
      <w:r w:rsidRPr="0027217C">
        <w:t>банк обладает действующей лицензией на банковскую деятельность, выданной Банком России;</w:t>
      </w:r>
    </w:p>
    <w:p w:rsidR="00E05903" w:rsidRPr="0027217C" w:rsidRDefault="00E05903" w:rsidP="00906362">
      <w:pPr>
        <w:pStyle w:val="afffff4"/>
        <w:numPr>
          <w:ilvl w:val="0"/>
          <w:numId w:val="64"/>
        </w:numPr>
        <w:ind w:left="0" w:firstLine="567"/>
        <w:jc w:val="both"/>
      </w:pPr>
      <w:r w:rsidRPr="0027217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E05903" w:rsidRPr="0027217C" w:rsidRDefault="00E05903" w:rsidP="00906362">
      <w:pPr>
        <w:pStyle w:val="afffff4"/>
        <w:numPr>
          <w:ilvl w:val="0"/>
          <w:numId w:val="64"/>
        </w:numPr>
        <w:ind w:left="0" w:firstLine="567"/>
        <w:jc w:val="both"/>
      </w:pPr>
      <w:r w:rsidRPr="0027217C">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 Перечень банков размещен на официальном сайте Центрального Банка РФ </w:t>
      </w:r>
      <w:hyperlink r:id="rId13" w:history="1">
        <w:r w:rsidRPr="0027217C">
          <w:rPr>
            <w:rStyle w:val="aff7"/>
          </w:rPr>
          <w:t>www.cbr.ru</w:t>
        </w:r>
      </w:hyperlink>
      <w:r w:rsidRPr="0027217C">
        <w:t>;</w:t>
      </w:r>
    </w:p>
    <w:p w:rsidR="00E05903" w:rsidRPr="0027217C" w:rsidRDefault="00E05903" w:rsidP="00906362">
      <w:pPr>
        <w:pStyle w:val="afffff4"/>
        <w:numPr>
          <w:ilvl w:val="0"/>
          <w:numId w:val="64"/>
        </w:numPr>
        <w:ind w:left="0" w:firstLine="567"/>
        <w:jc w:val="both"/>
      </w:pPr>
      <w:r w:rsidRPr="0027217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3"/>
        <w:gridCol w:w="4833"/>
      </w:tblGrid>
      <w:tr w:rsidR="00E05903" w:rsidRPr="0027217C" w:rsidTr="003F11CC">
        <w:trPr>
          <w:trHeight w:val="142"/>
        </w:trPr>
        <w:tc>
          <w:tcPr>
            <w:tcW w:w="4833" w:type="dxa"/>
          </w:tcPr>
          <w:p w:rsidR="00E05903" w:rsidRPr="0027217C" w:rsidRDefault="00E05903" w:rsidP="003F11CC">
            <w:pPr>
              <w:pStyle w:val="Default"/>
              <w:jc w:val="center"/>
              <w:rPr>
                <w:sz w:val="23"/>
                <w:szCs w:val="23"/>
              </w:rPr>
            </w:pPr>
            <w:r w:rsidRPr="0027217C">
              <w:rPr>
                <w:b/>
                <w:bCs/>
                <w:sz w:val="23"/>
                <w:szCs w:val="23"/>
              </w:rPr>
              <w:t>Рейтинг</w:t>
            </w:r>
          </w:p>
        </w:tc>
        <w:tc>
          <w:tcPr>
            <w:tcW w:w="4833" w:type="dxa"/>
          </w:tcPr>
          <w:p w:rsidR="00E05903" w:rsidRPr="0027217C" w:rsidRDefault="00E05903" w:rsidP="003F11CC">
            <w:pPr>
              <w:pStyle w:val="Default"/>
              <w:jc w:val="center"/>
              <w:rPr>
                <w:sz w:val="23"/>
                <w:szCs w:val="23"/>
              </w:rPr>
            </w:pPr>
            <w:r w:rsidRPr="0027217C">
              <w:rPr>
                <w:b/>
                <w:bCs/>
                <w:sz w:val="23"/>
                <w:szCs w:val="23"/>
              </w:rPr>
              <w:t>Дополнительные требования</w:t>
            </w:r>
          </w:p>
        </w:tc>
      </w:tr>
      <w:tr w:rsidR="00E05903" w:rsidRPr="0027217C" w:rsidTr="003F11CC">
        <w:trPr>
          <w:trHeight w:val="151"/>
        </w:trPr>
        <w:tc>
          <w:tcPr>
            <w:tcW w:w="4833" w:type="dxa"/>
          </w:tcPr>
          <w:p w:rsidR="00E05903" w:rsidRPr="0027217C" w:rsidRDefault="00E05903" w:rsidP="003F11CC">
            <w:pPr>
              <w:pStyle w:val="Default"/>
              <w:rPr>
                <w:sz w:val="23"/>
                <w:szCs w:val="23"/>
              </w:rPr>
            </w:pPr>
            <w:r w:rsidRPr="0027217C">
              <w:rPr>
                <w:sz w:val="23"/>
                <w:szCs w:val="23"/>
              </w:rPr>
              <w:t xml:space="preserve">A- (RU)/ruA- и выше </w:t>
            </w:r>
          </w:p>
        </w:tc>
        <w:tc>
          <w:tcPr>
            <w:tcW w:w="4833" w:type="dxa"/>
          </w:tcPr>
          <w:p w:rsidR="00E05903" w:rsidRPr="0027217C" w:rsidRDefault="00E05903" w:rsidP="003F11CC">
            <w:pPr>
              <w:pStyle w:val="Default"/>
              <w:rPr>
                <w:sz w:val="23"/>
                <w:szCs w:val="23"/>
              </w:rPr>
            </w:pPr>
            <w:r w:rsidRPr="0027217C">
              <w:rPr>
                <w:sz w:val="23"/>
                <w:szCs w:val="23"/>
              </w:rPr>
              <w:t xml:space="preserve">- отсутствуют </w:t>
            </w:r>
          </w:p>
        </w:tc>
      </w:tr>
      <w:tr w:rsidR="00E05903" w:rsidRPr="0027217C" w:rsidTr="003F11CC">
        <w:trPr>
          <w:trHeight w:val="289"/>
        </w:trPr>
        <w:tc>
          <w:tcPr>
            <w:tcW w:w="4833" w:type="dxa"/>
          </w:tcPr>
          <w:p w:rsidR="00E05903" w:rsidRPr="0027217C" w:rsidRDefault="00E05903" w:rsidP="003F11CC">
            <w:pPr>
              <w:pStyle w:val="Default"/>
              <w:rPr>
                <w:sz w:val="23"/>
                <w:szCs w:val="23"/>
                <w:lang w:val="en-US"/>
              </w:rPr>
            </w:pPr>
            <w:r w:rsidRPr="0027217C">
              <w:rPr>
                <w:sz w:val="23"/>
                <w:szCs w:val="23"/>
                <w:lang w:val="en-US"/>
              </w:rPr>
              <w:t xml:space="preserve">BBB+(RU)/ ruBBB+ </w:t>
            </w:r>
            <w:r w:rsidRPr="0027217C">
              <w:rPr>
                <w:sz w:val="23"/>
                <w:szCs w:val="23"/>
              </w:rPr>
              <w:t>или</w:t>
            </w:r>
            <w:r w:rsidRPr="0027217C">
              <w:rPr>
                <w:sz w:val="23"/>
                <w:szCs w:val="23"/>
                <w:lang w:val="en-US"/>
              </w:rPr>
              <w:t xml:space="preserve"> BBB(RU)/ ruBBB </w:t>
            </w:r>
          </w:p>
        </w:tc>
        <w:tc>
          <w:tcPr>
            <w:tcW w:w="4833" w:type="dxa"/>
          </w:tcPr>
          <w:p w:rsidR="00E05903" w:rsidRPr="0027217C" w:rsidRDefault="00E05903" w:rsidP="003F11CC">
            <w:pPr>
              <w:pStyle w:val="Default"/>
              <w:rPr>
                <w:sz w:val="23"/>
                <w:szCs w:val="23"/>
              </w:rPr>
            </w:pPr>
            <w:r w:rsidRPr="0027217C">
              <w:rPr>
                <w:sz w:val="23"/>
                <w:szCs w:val="23"/>
              </w:rPr>
              <w:t>- собственные средства (капитал) банка-гаранта</w:t>
            </w:r>
            <w:r w:rsidRPr="0027217C">
              <w:rPr>
                <w:sz w:val="16"/>
                <w:szCs w:val="16"/>
              </w:rPr>
              <w:t xml:space="preserve"> </w:t>
            </w:r>
            <w:r w:rsidRPr="0027217C">
              <w:rPr>
                <w:sz w:val="23"/>
                <w:szCs w:val="23"/>
              </w:rPr>
              <w:t>превышает либо равен 10 млрд. рублей (по данным официальных источников)</w:t>
            </w:r>
          </w:p>
        </w:tc>
      </w:tr>
      <w:tr w:rsidR="00E05903" w:rsidRPr="0027217C" w:rsidTr="003F11CC">
        <w:trPr>
          <w:trHeight w:val="436"/>
        </w:trPr>
        <w:tc>
          <w:tcPr>
            <w:tcW w:w="4833" w:type="dxa"/>
          </w:tcPr>
          <w:p w:rsidR="00E05903" w:rsidRPr="0027217C" w:rsidRDefault="00E05903" w:rsidP="003F11CC">
            <w:pPr>
              <w:pStyle w:val="Default"/>
              <w:rPr>
                <w:sz w:val="23"/>
                <w:szCs w:val="23"/>
              </w:rPr>
            </w:pPr>
            <w:r w:rsidRPr="0027217C">
              <w:rPr>
                <w:sz w:val="23"/>
                <w:szCs w:val="23"/>
              </w:rPr>
              <w:t xml:space="preserve">BBB-(RU)/ruBBB- </w:t>
            </w:r>
          </w:p>
        </w:tc>
        <w:tc>
          <w:tcPr>
            <w:tcW w:w="4833" w:type="dxa"/>
          </w:tcPr>
          <w:p w:rsidR="00E05903" w:rsidRPr="0027217C" w:rsidRDefault="00E05903" w:rsidP="003F11CC">
            <w:pPr>
              <w:pStyle w:val="Default"/>
              <w:rPr>
                <w:sz w:val="23"/>
                <w:szCs w:val="23"/>
              </w:rPr>
            </w:pPr>
            <w:r w:rsidRPr="0027217C">
              <w:rPr>
                <w:sz w:val="23"/>
                <w:szCs w:val="23"/>
              </w:rPr>
              <w:t>- собственные средства (капитал) банка-гаранта</w:t>
            </w:r>
            <w:r w:rsidRPr="0027217C">
              <w:rPr>
                <w:sz w:val="16"/>
                <w:szCs w:val="16"/>
              </w:rPr>
              <w:t xml:space="preserve"> </w:t>
            </w:r>
            <w:r w:rsidRPr="0027217C">
              <w:rPr>
                <w:sz w:val="23"/>
                <w:szCs w:val="23"/>
              </w:rPr>
              <w:t xml:space="preserve">превышает либо равен 10 млрд. рублей (по данным официальных источников), </w:t>
            </w:r>
          </w:p>
          <w:p w:rsidR="00E05903" w:rsidRPr="0027217C" w:rsidRDefault="00E05903" w:rsidP="003F11CC">
            <w:pPr>
              <w:pStyle w:val="Default"/>
              <w:rPr>
                <w:sz w:val="23"/>
                <w:szCs w:val="23"/>
              </w:rPr>
            </w:pPr>
            <w:r w:rsidRPr="0027217C">
              <w:rPr>
                <w:sz w:val="23"/>
                <w:szCs w:val="23"/>
              </w:rPr>
              <w:t xml:space="preserve">- прогноз рейтинга «стабильный» или «позитивный» </w:t>
            </w:r>
          </w:p>
        </w:tc>
      </w:tr>
    </w:tbl>
    <w:p w:rsidR="00E05903" w:rsidRPr="0027217C" w:rsidRDefault="00E05903" w:rsidP="00906362">
      <w:pPr>
        <w:pStyle w:val="afffff4"/>
        <w:numPr>
          <w:ilvl w:val="0"/>
          <w:numId w:val="64"/>
        </w:numPr>
        <w:ind w:left="0" w:firstLine="567"/>
        <w:jc w:val="both"/>
      </w:pPr>
      <w:r w:rsidRPr="0027217C">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E05903" w:rsidRPr="0027217C" w:rsidRDefault="00E05903" w:rsidP="00906362">
      <w:pPr>
        <w:numPr>
          <w:ilvl w:val="2"/>
          <w:numId w:val="63"/>
        </w:numPr>
        <w:spacing w:after="0"/>
        <w:ind w:left="0" w:firstLine="567"/>
        <w:outlineLvl w:val="2"/>
        <w:rPr>
          <w:b/>
          <w:bCs/>
        </w:rPr>
      </w:pPr>
      <w:r w:rsidRPr="0027217C">
        <w:t>Общая сумма гарантий от одного банка-гаранта, принятых Обществом в обеспечение обязательств одного принципала, не должна превышать:</w:t>
      </w:r>
    </w:p>
    <w:p w:rsidR="00E05903" w:rsidRPr="0027217C" w:rsidRDefault="00E05903" w:rsidP="00906362">
      <w:pPr>
        <w:pStyle w:val="afffff4"/>
        <w:numPr>
          <w:ilvl w:val="0"/>
          <w:numId w:val="65"/>
        </w:numPr>
        <w:ind w:left="0" w:firstLine="567"/>
        <w:jc w:val="both"/>
      </w:pPr>
      <w:r w:rsidRPr="0027217C">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E05903" w:rsidRPr="0027217C" w:rsidRDefault="00E05903" w:rsidP="00906362">
      <w:pPr>
        <w:pStyle w:val="afffff4"/>
        <w:numPr>
          <w:ilvl w:val="0"/>
          <w:numId w:val="65"/>
        </w:numPr>
        <w:ind w:left="0" w:firstLine="567"/>
        <w:jc w:val="both"/>
      </w:pPr>
      <w:r w:rsidRPr="0027217C">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E05903" w:rsidRPr="0027217C" w:rsidRDefault="00E05903" w:rsidP="00906362">
      <w:pPr>
        <w:pStyle w:val="afffff4"/>
        <w:numPr>
          <w:ilvl w:val="0"/>
          <w:numId w:val="65"/>
        </w:numPr>
        <w:ind w:left="0" w:firstLine="567"/>
        <w:jc w:val="both"/>
      </w:pPr>
      <w:r w:rsidRPr="0027217C">
        <w:t>в остальных случаях: 2% от капитала объема собственных средства (капитала) (по данным официальных источников) банка-гаранта.</w:t>
      </w:r>
    </w:p>
    <w:p w:rsidR="00E05903" w:rsidRPr="0027217C" w:rsidRDefault="00E05903" w:rsidP="00906362">
      <w:pPr>
        <w:pStyle w:val="21"/>
        <w:numPr>
          <w:ilvl w:val="1"/>
          <w:numId w:val="63"/>
        </w:numPr>
        <w:tabs>
          <w:tab w:val="left" w:pos="1134"/>
        </w:tabs>
        <w:suppressAutoHyphens/>
        <w:spacing w:after="0"/>
        <w:ind w:left="0" w:firstLine="567"/>
        <w:jc w:val="both"/>
        <w:rPr>
          <w:bCs w:val="0"/>
          <w:sz w:val="24"/>
          <w:szCs w:val="24"/>
        </w:rPr>
      </w:pPr>
      <w:bookmarkStart w:id="144" w:name="_Toc85638640"/>
      <w:r w:rsidRPr="0027217C">
        <w:rPr>
          <w:bCs w:val="0"/>
          <w:sz w:val="24"/>
          <w:szCs w:val="24"/>
        </w:rPr>
        <w:t>Отказ от заключения договора</w:t>
      </w:r>
      <w:bookmarkEnd w:id="144"/>
    </w:p>
    <w:p w:rsidR="00E05903" w:rsidRPr="00A96286" w:rsidRDefault="00E05903" w:rsidP="00906362">
      <w:pPr>
        <w:numPr>
          <w:ilvl w:val="2"/>
          <w:numId w:val="63"/>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w:t>
      </w:r>
      <w:r>
        <w:t>м планируется заключить договор</w:t>
      </w:r>
      <w:r w:rsidRPr="00AE1C9F">
        <w:t>)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E05903" w:rsidRPr="00AE1C9F" w:rsidRDefault="00E05903" w:rsidP="00906362">
      <w:pPr>
        <w:numPr>
          <w:ilvl w:val="2"/>
          <w:numId w:val="63"/>
        </w:numPr>
        <w:spacing w:after="0"/>
        <w:ind w:left="0" w:firstLine="567"/>
        <w:outlineLvl w:val="2"/>
      </w:pPr>
      <w:bookmarkStart w:id="145"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5"/>
    </w:p>
    <w:p w:rsidR="00E05903" w:rsidRPr="00AE1C9F" w:rsidRDefault="00E05903" w:rsidP="00906362">
      <w:pPr>
        <w:pStyle w:val="31"/>
        <w:widowControl w:val="0"/>
        <w:numPr>
          <w:ilvl w:val="0"/>
          <w:numId w:val="14"/>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E05903" w:rsidRPr="00AE1C9F" w:rsidRDefault="00E05903" w:rsidP="00906362">
      <w:pPr>
        <w:pStyle w:val="Default"/>
        <w:numPr>
          <w:ilvl w:val="0"/>
          <w:numId w:val="14"/>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2"/>
    <w:p w:rsidR="00E05903" w:rsidRPr="00F00B38" w:rsidRDefault="00E05903" w:rsidP="00906362">
      <w:pPr>
        <w:numPr>
          <w:ilvl w:val="2"/>
          <w:numId w:val="63"/>
        </w:numPr>
        <w:spacing w:after="0"/>
        <w:ind w:left="0" w:firstLine="567"/>
        <w:outlineLvl w:val="2"/>
      </w:pPr>
      <w:r w:rsidRPr="00F00B38">
        <w:t>В случае если победитель закупки будет признан уклонившимся от заключения договора, Заказчик на основании решения Закупочной комиссии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E05903" w:rsidRPr="00570961" w:rsidRDefault="00E05903" w:rsidP="00906362">
      <w:pPr>
        <w:pStyle w:val="21"/>
        <w:keepNext w:val="0"/>
        <w:numPr>
          <w:ilvl w:val="1"/>
          <w:numId w:val="63"/>
        </w:numPr>
        <w:spacing w:after="0"/>
        <w:ind w:left="0" w:firstLine="567"/>
        <w:jc w:val="both"/>
        <w:rPr>
          <w:sz w:val="24"/>
          <w:szCs w:val="24"/>
        </w:rPr>
      </w:pPr>
      <w:bookmarkStart w:id="146" w:name="_Toc85638641"/>
      <w:r>
        <w:rPr>
          <w:sz w:val="24"/>
          <w:szCs w:val="24"/>
        </w:rPr>
        <w:t>Изменение и р</w:t>
      </w:r>
      <w:r w:rsidRPr="00570961">
        <w:rPr>
          <w:sz w:val="24"/>
          <w:szCs w:val="24"/>
        </w:rPr>
        <w:t xml:space="preserve">асторжение </w:t>
      </w:r>
      <w:r>
        <w:rPr>
          <w:sz w:val="24"/>
          <w:szCs w:val="24"/>
        </w:rPr>
        <w:t>д</w:t>
      </w:r>
      <w:r w:rsidRPr="00570961">
        <w:rPr>
          <w:sz w:val="24"/>
          <w:szCs w:val="24"/>
        </w:rPr>
        <w:t>оговора</w:t>
      </w:r>
      <w:bookmarkEnd w:id="146"/>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bookmarkStart w:id="147"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Pr>
          <w:rFonts w:ascii="Times New Roman" w:hAnsi="Times New Roman" w:cs="Times New Roman"/>
          <w:b w:val="0"/>
          <w:bCs w:val="0"/>
        </w:rPr>
        <w:t>.09.</w:t>
      </w:r>
      <w:r w:rsidRPr="00F04CF5">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w:t>
      </w:r>
      <w:r w:rsidRPr="00F04CF5">
        <w:rPr>
          <w:rFonts w:ascii="Times New Roman" w:hAnsi="Times New Roman" w:cs="Times New Roman"/>
          <w:b w:val="0"/>
          <w:bCs w:val="0"/>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47"/>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8" w:name="_РАЗДЕЛ_I_3_ИНФОРМАЦИОННАЯ_КАРТА_КОН"/>
      <w:bookmarkStart w:id="149" w:name="_Ref119427269"/>
      <w:bookmarkStart w:id="150" w:name="_Toc166101214"/>
      <w:bookmarkStart w:id="151" w:name="_Toc536114616"/>
      <w:bookmarkEnd w:id="148"/>
      <w:r w:rsidRPr="00C70643">
        <w:rPr>
          <w:rStyle w:val="15"/>
          <w:b/>
          <w:bCs/>
          <w:sz w:val="24"/>
          <w:szCs w:val="24"/>
        </w:rPr>
        <w:lastRenderedPageBreak/>
        <w:t xml:space="preserve">ИНФОРМАЦИОННАЯ КАРТА </w:t>
      </w:r>
      <w:bookmarkEnd w:id="149"/>
      <w:bookmarkEnd w:id="150"/>
      <w:r w:rsidR="0006345E">
        <w:rPr>
          <w:rStyle w:val="15"/>
          <w:b/>
          <w:bCs/>
          <w:sz w:val="24"/>
          <w:szCs w:val="24"/>
        </w:rPr>
        <w:t>ЗАКУПКИ</w:t>
      </w:r>
      <w:bookmarkEnd w:id="151"/>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5651" w:rsidRPr="00745651">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282"/>
            <w:bookmarkEnd w:id="15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F39F9" w:rsidRPr="00106BFB" w:rsidRDefault="00DF39F9" w:rsidP="00DF39F9">
            <w:pPr>
              <w:spacing w:after="0"/>
            </w:pPr>
            <w:r w:rsidRPr="00106BFB">
              <w:t>Наименование Заказчика: Акционерное общество «Социальная сфера-М»</w:t>
            </w:r>
          </w:p>
          <w:p w:rsidR="00DF39F9" w:rsidRPr="00106BFB" w:rsidRDefault="00DF39F9" w:rsidP="00DF39F9">
            <w:pPr>
              <w:spacing w:after="0"/>
            </w:pPr>
            <w:r w:rsidRPr="00106BFB">
              <w:t>Место нахождения и почтовый адрес Заказчика: Республика Мордовия, г.</w:t>
            </w:r>
            <w:r>
              <w:t xml:space="preserve"> </w:t>
            </w:r>
            <w:r w:rsidRPr="00106BFB">
              <w:t>Саранск, ул.</w:t>
            </w:r>
            <w:r>
              <w:t xml:space="preserve"> </w:t>
            </w:r>
            <w:r w:rsidRPr="00106BFB">
              <w:t xml:space="preserve">Васенко, д.40В, кабинет 209. </w:t>
            </w:r>
          </w:p>
          <w:p w:rsidR="00DF39F9" w:rsidRPr="00935BBA" w:rsidRDefault="00DF39F9" w:rsidP="00DF39F9">
            <w:pPr>
              <w:spacing w:after="0"/>
            </w:pPr>
            <w:r w:rsidRPr="00106BFB">
              <w:rPr>
                <w:lang w:val="en-US"/>
              </w:rPr>
              <w:t>E</w:t>
            </w:r>
            <w:r w:rsidRPr="00935BBA">
              <w:t>-</w:t>
            </w:r>
            <w:r w:rsidRPr="00106BFB">
              <w:rPr>
                <w:lang w:val="en-US"/>
              </w:rPr>
              <w:t>mail</w:t>
            </w:r>
            <w:r w:rsidRPr="00935BBA">
              <w:t xml:space="preserve">: </w:t>
            </w:r>
            <w:r w:rsidRPr="00106BFB">
              <w:rPr>
                <w:lang w:val="en-US"/>
              </w:rPr>
              <w:t>sfera</w:t>
            </w:r>
            <w:r w:rsidRPr="00935BBA">
              <w:t>-</w:t>
            </w:r>
            <w:r w:rsidRPr="00106BFB">
              <w:rPr>
                <w:lang w:val="en-US"/>
              </w:rPr>
              <w:t>m</w:t>
            </w:r>
            <w:r w:rsidRPr="00935BBA">
              <w:t>@</w:t>
            </w:r>
            <w:r w:rsidRPr="00106BFB">
              <w:rPr>
                <w:lang w:val="en-US"/>
              </w:rPr>
              <w:t>moris</w:t>
            </w:r>
            <w:r w:rsidRPr="00935BBA">
              <w:t>.</w:t>
            </w:r>
            <w:r w:rsidRPr="00106BFB">
              <w:rPr>
                <w:lang w:val="en-US"/>
              </w:rPr>
              <w:t>ru</w:t>
            </w:r>
          </w:p>
          <w:p w:rsidR="00DF39F9" w:rsidRPr="00106BFB" w:rsidRDefault="00DF39F9" w:rsidP="00DF39F9">
            <w:pPr>
              <w:spacing w:after="0"/>
            </w:pPr>
            <w:r w:rsidRPr="00106BFB">
              <w:t xml:space="preserve">Тел.: 8 8342 32-70-03 </w:t>
            </w:r>
          </w:p>
          <w:p w:rsidR="00DF39F9" w:rsidRPr="00106BFB" w:rsidRDefault="00DF39F9" w:rsidP="00DF39F9">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DF39F9" w:rsidRPr="00106BFB" w:rsidRDefault="00DF39F9" w:rsidP="00DF39F9">
            <w:pPr>
              <w:spacing w:after="0"/>
              <w:rPr>
                <w:lang w:val="en-US"/>
              </w:rPr>
            </w:pPr>
            <w:r w:rsidRPr="00106BFB">
              <w:rPr>
                <w:lang w:val="en-US"/>
              </w:rPr>
              <w:t>E-mail: sfera-m@moris.ru</w:t>
            </w:r>
          </w:p>
          <w:p w:rsidR="00C90121" w:rsidRPr="00187C12" w:rsidRDefault="00DF39F9" w:rsidP="00DF39F9">
            <w:pPr>
              <w:spacing w:after="0"/>
            </w:pPr>
            <w:r w:rsidRPr="00106BFB">
              <w:t xml:space="preserve">Тел.: </w:t>
            </w:r>
            <w:r w:rsidRPr="00106BFB">
              <w:rPr>
                <w:lang w:val="en-US"/>
              </w:rPr>
              <w:t>8 8342 28-13-10</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DF39F9" w:rsidP="00C40080">
            <w:pPr>
              <w:spacing w:after="0"/>
            </w:pPr>
            <w:r w:rsidRPr="001E7E17">
              <w:rPr>
                <w:bCs/>
                <w:i/>
              </w:rPr>
              <w:t>Сторонний Организатор закупки не привлекается</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388"/>
            <w:bookmarkStart w:id="154" w:name="_Ref166267499"/>
            <w:bookmarkStart w:id="155" w:name="_Ref166267456"/>
            <w:bookmarkStart w:id="156" w:name="_Ref354428801"/>
            <w:bookmarkEnd w:id="153"/>
            <w:bookmarkEnd w:id="154"/>
            <w:bookmarkEnd w:id="155"/>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BD09E0" w:rsidRPr="00BD09E0" w:rsidRDefault="00BD09E0" w:rsidP="00BD09E0">
            <w:pPr>
              <w:spacing w:after="0"/>
              <w:jc w:val="left"/>
            </w:pPr>
            <w:r w:rsidRPr="00BD09E0">
              <w:t xml:space="preserve">Закупка </w:t>
            </w:r>
            <w:r w:rsidRPr="00BD09E0">
              <w:rPr>
                <w:color w:val="FF0000"/>
              </w:rPr>
              <w:t>№ 2207</w:t>
            </w:r>
            <w:r w:rsidRPr="00BD09E0">
              <w:t xml:space="preserve"> Лот </w:t>
            </w:r>
            <w:r w:rsidRPr="00BD09E0">
              <w:rPr>
                <w:color w:val="FF0000"/>
              </w:rPr>
              <w:t xml:space="preserve">№ 003 проводится на основании приказа №40 от 24 декабря 2021г </w:t>
            </w:r>
            <w:r w:rsidRPr="00BD09E0">
              <w:t xml:space="preserve">(согласно плана закупок, размещенного на официальном интернет - сайте </w:t>
            </w:r>
            <w:hyperlink r:id="rId14" w:history="1">
              <w:r w:rsidRPr="00BD09E0">
                <w:rPr>
                  <w:bCs/>
                  <w:snapToGrid w:val="0"/>
                  <w:color w:val="336699"/>
                  <w:lang w:val="en-US"/>
                </w:rPr>
                <w:t>www</w:t>
              </w:r>
              <w:r w:rsidRPr="00BD09E0">
                <w:rPr>
                  <w:bCs/>
                  <w:snapToGrid w:val="0"/>
                  <w:color w:val="336699"/>
                </w:rPr>
                <w:t>.</w:t>
              </w:r>
              <w:r w:rsidRPr="00BD09E0">
                <w:rPr>
                  <w:bCs/>
                  <w:snapToGrid w:val="0"/>
                  <w:color w:val="336699"/>
                  <w:lang w:val="en-US"/>
                </w:rPr>
                <w:t>zakupki</w:t>
              </w:r>
              <w:r w:rsidRPr="00BD09E0">
                <w:rPr>
                  <w:bCs/>
                  <w:snapToGrid w:val="0"/>
                  <w:color w:val="336699"/>
                </w:rPr>
                <w:t>.</w:t>
              </w:r>
              <w:r w:rsidRPr="00BD09E0">
                <w:rPr>
                  <w:bCs/>
                  <w:snapToGrid w:val="0"/>
                  <w:color w:val="336699"/>
                  <w:lang w:val="en-US"/>
                </w:rPr>
                <w:t>gov</w:t>
              </w:r>
              <w:r w:rsidRPr="00BD09E0">
                <w:rPr>
                  <w:bCs/>
                  <w:snapToGrid w:val="0"/>
                  <w:color w:val="336699"/>
                </w:rPr>
                <w:t>.</w:t>
              </w:r>
              <w:r w:rsidRPr="00BD09E0">
                <w:rPr>
                  <w:bCs/>
                  <w:snapToGrid w:val="0"/>
                  <w:color w:val="336699"/>
                  <w:lang w:val="en-US"/>
                </w:rPr>
                <w:t>ru</w:t>
              </w:r>
            </w:hyperlink>
            <w:r w:rsidRPr="00BD09E0">
              <w:rPr>
                <w:snapToGrid w:val="0"/>
              </w:rPr>
              <w:t>)</w:t>
            </w:r>
          </w:p>
          <w:p w:rsidR="00BD09E0" w:rsidRPr="00BD09E0" w:rsidRDefault="00BD09E0" w:rsidP="00BD09E0">
            <w:pPr>
              <w:spacing w:after="0"/>
              <w:jc w:val="left"/>
            </w:pPr>
          </w:p>
          <w:p w:rsidR="00BD09E0" w:rsidRPr="00BD09E0" w:rsidRDefault="00BD09E0" w:rsidP="00BD09E0">
            <w:pPr>
              <w:spacing w:after="0"/>
              <w:jc w:val="left"/>
              <w:rPr>
                <w:b/>
                <w:color w:val="0000FF"/>
              </w:rPr>
            </w:pPr>
            <w:r w:rsidRPr="00BD09E0">
              <w:rPr>
                <w:b/>
              </w:rPr>
              <w:t xml:space="preserve">Лот </w:t>
            </w:r>
            <w:r w:rsidR="00412766">
              <w:rPr>
                <w:b/>
              </w:rPr>
              <w:t>32</w:t>
            </w:r>
            <w:r w:rsidRPr="00BD09E0">
              <w:rPr>
                <w:b/>
              </w:rPr>
              <w:t>.</w:t>
            </w:r>
            <w:r w:rsidRPr="00BD09E0">
              <w:t xml:space="preserve"> </w:t>
            </w:r>
            <w:r w:rsidRPr="00BD09E0">
              <w:rPr>
                <w:b/>
                <w:color w:val="0000FF"/>
              </w:rPr>
              <w:t xml:space="preserve">«Оказание услуг по организации питания в ДОЛ «Энергетик». </w:t>
            </w:r>
          </w:p>
          <w:p w:rsidR="00BD09E0" w:rsidRPr="00BD09E0" w:rsidRDefault="00BD09E0" w:rsidP="00BD09E0">
            <w:pPr>
              <w:spacing w:after="0"/>
            </w:pPr>
            <w:r w:rsidRPr="00BD09E0">
              <w:rPr>
                <w:b/>
              </w:rPr>
              <w:t>Предоставлять:</w:t>
            </w:r>
          </w:p>
          <w:p w:rsidR="00BD09E0" w:rsidRPr="00BD09E0" w:rsidRDefault="00BD09E0" w:rsidP="00906362">
            <w:pPr>
              <w:numPr>
                <w:ilvl w:val="0"/>
                <w:numId w:val="24"/>
              </w:numPr>
              <w:spacing w:after="0"/>
              <w:ind w:left="62" w:firstLine="0"/>
              <w:contextualSpacing/>
              <w:jc w:val="left"/>
            </w:pPr>
            <w:r w:rsidRPr="00BD09E0">
              <w:rPr>
                <w:b/>
              </w:rPr>
              <w:t xml:space="preserve">Отдыхающим (дети в возрасте от 7 до 16 лет) - 5-ти разовое питание согласно требований СанПин </w:t>
            </w:r>
            <w:r w:rsidRPr="00BD09E0">
              <w:rPr>
                <w:b/>
                <w:color w:val="0000FF"/>
              </w:rPr>
              <w:t>(</w:t>
            </w:r>
            <w:r w:rsidRPr="00BD09E0">
              <w:rPr>
                <w:color w:val="0000FF"/>
              </w:rPr>
              <w:t>разнообразное меню завтраков, обедов, полдников, ужинов, 2-х ужинов)</w:t>
            </w:r>
            <w:r w:rsidRPr="00BD09E0">
              <w:t>;</w:t>
            </w:r>
          </w:p>
          <w:p w:rsidR="00BD09E0" w:rsidRPr="00BD09E0" w:rsidRDefault="00BD09E0" w:rsidP="00906362">
            <w:pPr>
              <w:numPr>
                <w:ilvl w:val="0"/>
                <w:numId w:val="24"/>
              </w:numPr>
              <w:spacing w:after="0"/>
              <w:ind w:left="62" w:firstLine="0"/>
              <w:contextualSpacing/>
              <w:jc w:val="left"/>
            </w:pPr>
            <w:r w:rsidRPr="00BD09E0">
              <w:rPr>
                <w:b/>
              </w:rPr>
              <w:t xml:space="preserve">Отдыхающим (смена Дом отдыха) - 4-х разовое питание </w:t>
            </w:r>
            <w:r w:rsidRPr="00BD09E0">
              <w:rPr>
                <w:b/>
                <w:color w:val="0000FF"/>
              </w:rPr>
              <w:t>(</w:t>
            </w:r>
            <w:r w:rsidRPr="00BD09E0">
              <w:rPr>
                <w:color w:val="0000FF"/>
              </w:rPr>
              <w:t>разнообразное меню завтраков, обедов, ужинов, 2-х ужинов)</w:t>
            </w:r>
            <w:r w:rsidRPr="00BD09E0">
              <w:t>;</w:t>
            </w:r>
          </w:p>
          <w:p w:rsidR="00BD09E0" w:rsidRPr="00BD09E0" w:rsidRDefault="00BD09E0" w:rsidP="00906362">
            <w:pPr>
              <w:numPr>
                <w:ilvl w:val="0"/>
                <w:numId w:val="24"/>
              </w:numPr>
              <w:spacing w:after="0"/>
              <w:ind w:left="62" w:firstLine="0"/>
              <w:contextualSpacing/>
              <w:jc w:val="left"/>
            </w:pPr>
            <w:r w:rsidRPr="00BD09E0">
              <w:t xml:space="preserve"> </w:t>
            </w:r>
            <w:r w:rsidRPr="00BD09E0">
              <w:rPr>
                <w:b/>
              </w:rPr>
              <w:t>Обслуживающему персоналу - 3-х разовое питание</w:t>
            </w:r>
            <w:r w:rsidRPr="00BD09E0">
              <w:t xml:space="preserve"> </w:t>
            </w:r>
            <w:r w:rsidRPr="00BD09E0">
              <w:rPr>
                <w:b/>
              </w:rPr>
              <w:t>по системе «Шведский стол»</w:t>
            </w:r>
            <w:r w:rsidRPr="00BD09E0">
              <w:t xml:space="preserve"> </w:t>
            </w:r>
            <w:r w:rsidRPr="00BD09E0">
              <w:rPr>
                <w:color w:val="0000FF"/>
              </w:rPr>
              <w:t>(завтрак, обед, ужин)</w:t>
            </w:r>
            <w:r w:rsidRPr="00BD09E0">
              <w:t>;</w:t>
            </w:r>
          </w:p>
          <w:p w:rsidR="00BD09E0" w:rsidRPr="00BD09E0" w:rsidRDefault="00BD09E0" w:rsidP="00BD09E0">
            <w:pPr>
              <w:widowControl w:val="0"/>
              <w:spacing w:after="180"/>
            </w:pPr>
            <w:r w:rsidRPr="00BD09E0">
              <w:rPr>
                <w:b/>
              </w:rPr>
              <w:t>Объём выполняемых услуг</w:t>
            </w:r>
            <w:r w:rsidRPr="00BD09E0">
              <w:t xml:space="preserve"> в строгом </w:t>
            </w:r>
            <w:r w:rsidRPr="00BD09E0">
              <w:lastRenderedPageBreak/>
              <w:t>соответствии с Техническим заданием, являющимся приложением к Документации конкурса.</w:t>
            </w:r>
          </w:p>
          <w:p w:rsidR="00C90121" w:rsidRPr="00187C12" w:rsidRDefault="00DF39F9" w:rsidP="00DF39F9">
            <w:pPr>
              <w:keepNext/>
              <w:keepLines/>
              <w:widowControl w:val="0"/>
              <w:suppressLineNumbers/>
              <w:suppressAutoHyphens/>
              <w:spacing w:after="0"/>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457"/>
            <w:bookmarkStart w:id="158" w:name="_Ref354440659"/>
            <w:bookmarkEnd w:id="157"/>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65793D">
            <w:pPr>
              <w:keepNext/>
              <w:keepLines/>
              <w:widowControl w:val="0"/>
              <w:suppressLineNumbers/>
              <w:suppressAutoHyphens/>
              <w:spacing w:after="0"/>
            </w:pPr>
            <w:r w:rsidRPr="00187C12">
              <w:t>М</w:t>
            </w:r>
            <w:r w:rsidR="00DF39F9">
              <w:t xml:space="preserve">есто, условия и сроки </w:t>
            </w:r>
            <w:r w:rsidRPr="00187C12">
              <w:t>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1D7AE6" w:rsidRDefault="001D7AE6" w:rsidP="001D7AE6">
            <w:pPr>
              <w:widowControl w:val="0"/>
              <w:tabs>
                <w:tab w:val="left" w:pos="601"/>
              </w:tabs>
              <w:autoSpaceDE w:val="0"/>
              <w:autoSpaceDN w:val="0"/>
              <w:adjustRightInd w:val="0"/>
              <w:spacing w:after="0"/>
              <w:jc w:val="left"/>
            </w:pPr>
            <w:r>
              <w:t xml:space="preserve">Место оказания услуг: </w:t>
            </w:r>
            <w:r w:rsidRPr="001D7AE6">
              <w:t xml:space="preserve">Республика Мордовия, Кочкуровский район, с. Сабаево, ДОЛ «Энергетик». </w:t>
            </w:r>
          </w:p>
          <w:p w:rsidR="001D7AE6" w:rsidRPr="001D7AE6" w:rsidRDefault="001D7AE6" w:rsidP="001D7AE6">
            <w:pPr>
              <w:widowControl w:val="0"/>
              <w:tabs>
                <w:tab w:val="left" w:pos="601"/>
              </w:tabs>
              <w:autoSpaceDE w:val="0"/>
              <w:autoSpaceDN w:val="0"/>
              <w:adjustRightInd w:val="0"/>
              <w:spacing w:after="0"/>
              <w:jc w:val="left"/>
            </w:pPr>
            <w:r w:rsidRPr="001D7AE6">
              <w:t>Оказание услуг по организации питания в ДОЛ «Энергетик» Исполнителем осуществляется в стационарной столовой Заказчика.</w:t>
            </w:r>
          </w:p>
          <w:p w:rsidR="001D7AE6" w:rsidRPr="001D7AE6" w:rsidRDefault="001D7AE6" w:rsidP="001D7AE6">
            <w:pPr>
              <w:widowControl w:val="0"/>
              <w:tabs>
                <w:tab w:val="left" w:pos="601"/>
              </w:tabs>
              <w:autoSpaceDE w:val="0"/>
              <w:autoSpaceDN w:val="0"/>
              <w:adjustRightInd w:val="0"/>
              <w:spacing w:after="0"/>
              <w:jc w:val="left"/>
            </w:pPr>
            <w:r w:rsidRPr="001D7AE6">
              <w:rPr>
                <w:rFonts w:eastAsia="Calibri"/>
              </w:rPr>
              <w:t>В рамках заключенного Договора на оказание услуги по организации</w:t>
            </w:r>
            <w:r w:rsidRPr="001D7AE6">
              <w:t xml:space="preserve"> питания детей и сотрудников в период детских оздоровительных заездов 2022 года</w:t>
            </w:r>
            <w:r w:rsidRPr="001D7AE6">
              <w:rPr>
                <w:rFonts w:eastAsia="Calibri"/>
              </w:rPr>
              <w:t xml:space="preserve">, Исполнитель данных услуг заключает с Заказчиком -  </w:t>
            </w:r>
            <w:r w:rsidRPr="001D7AE6">
              <w:rPr>
                <w:rFonts w:eastAsia="Calibri"/>
                <w:b/>
              </w:rPr>
              <w:t xml:space="preserve">договор </w:t>
            </w:r>
            <w:r w:rsidRPr="001D7AE6">
              <w:rPr>
                <w:rFonts w:eastAsia="Calibri"/>
              </w:rPr>
              <w:t xml:space="preserve">аренды движимого и недвижимого имущества на период предоставления Услуг. </w:t>
            </w:r>
          </w:p>
          <w:p w:rsidR="001D7AE6" w:rsidRPr="001D7AE6" w:rsidRDefault="001D7AE6" w:rsidP="001D7AE6">
            <w:pPr>
              <w:autoSpaceDE w:val="0"/>
              <w:autoSpaceDN w:val="0"/>
              <w:adjustRightInd w:val="0"/>
              <w:spacing w:after="0"/>
              <w:rPr>
                <w:color w:val="000000"/>
              </w:rPr>
            </w:pPr>
            <w:r w:rsidRPr="001D7AE6">
              <w:rPr>
                <w:color w:val="000000"/>
              </w:rPr>
              <w:t>Сроки оказания услуг: с 01.06.2022г. по 31.08.2022г. (согласно графика заезда).</w:t>
            </w:r>
          </w:p>
          <w:p w:rsidR="00C90121" w:rsidRPr="00187C12" w:rsidRDefault="00E62A58" w:rsidP="00E62A58">
            <w:pPr>
              <w:spacing w:after="0"/>
            </w:pPr>
            <w:r>
              <w:rPr>
                <w:i/>
                <w:color w:val="FF0000"/>
              </w:rPr>
              <w:t>Условия оказания</w:t>
            </w:r>
            <w:r w:rsidR="0065793D" w:rsidRPr="00B147D1">
              <w:rPr>
                <w:i/>
                <w:color w:val="FF0000"/>
              </w:rPr>
              <w:t xml:space="preserve"> </w:t>
            </w:r>
            <w:r w:rsidR="0065793D">
              <w:rPr>
                <w:i/>
                <w:color w:val="FF0000"/>
              </w:rPr>
              <w:t>услуг</w:t>
            </w:r>
            <w:r w:rsidR="0065793D" w:rsidRPr="00B147D1">
              <w:rPr>
                <w:i/>
                <w:color w:val="FF0000"/>
              </w:rPr>
              <w:t xml:space="preserve"> указаны в разделе</w:t>
            </w:r>
            <w:r w:rsidR="0065793D" w:rsidRPr="006D5F5A">
              <w:rPr>
                <w:i/>
                <w:color w:val="FF0000"/>
              </w:rPr>
              <w:t xml:space="preserve"> </w:t>
            </w:r>
            <w:r w:rsidR="0065793D" w:rsidRPr="00B147D1">
              <w:rPr>
                <w:i/>
                <w:color w:val="FF0000"/>
                <w:lang w:val="en-US"/>
              </w:rPr>
              <w:t>IV</w:t>
            </w:r>
            <w:r w:rsidR="0065793D" w:rsidRPr="00B147D1">
              <w:rPr>
                <w:i/>
                <w:color w:val="FF0000"/>
              </w:rPr>
              <w:t xml:space="preserve"> «Техническое задание»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727"/>
            <w:bookmarkStart w:id="160" w:name="_Ref354428953"/>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2A0259" w:rsidRPr="002A0259" w:rsidRDefault="002A0259" w:rsidP="002A0259">
            <w:pPr>
              <w:tabs>
                <w:tab w:val="left" w:pos="708"/>
              </w:tabs>
              <w:autoSpaceDE w:val="0"/>
              <w:autoSpaceDN w:val="0"/>
              <w:spacing w:before="60" w:after="0"/>
              <w:rPr>
                <w:b/>
                <w:bCs/>
                <w:lang w:eastAsia="ar-SA"/>
              </w:rPr>
            </w:pPr>
            <w:r w:rsidRPr="002A0259">
              <w:t xml:space="preserve">Начальная (максимальная) цена договора (цена лота) составляет: </w:t>
            </w:r>
            <w:r w:rsidRPr="002A0259">
              <w:rPr>
                <w:b/>
              </w:rPr>
              <w:t>5 801 575 (Пять миллионов восемьсот одна тысяча пятьсот семьдесят пять) рублей 00 копеек</w:t>
            </w:r>
            <w:r w:rsidRPr="002A0259">
              <w:rPr>
                <w:b/>
                <w:bCs/>
                <w:lang w:eastAsia="ar-SA"/>
              </w:rPr>
              <w:t xml:space="preserve">, </w:t>
            </w:r>
            <w:r w:rsidRPr="002A0259">
              <w:rPr>
                <w:bCs/>
                <w:lang w:eastAsia="ar-SA"/>
              </w:rPr>
              <w:t>кроме того НДС в размере 20 %</w:t>
            </w:r>
            <w:r w:rsidRPr="002A0259">
              <w:rPr>
                <w:b/>
                <w:bCs/>
                <w:lang w:eastAsia="ar-SA"/>
              </w:rPr>
              <w:t xml:space="preserve"> - 1 160 315 (Один миллион сто шестьдесят тысяч триста пятнадцать) рублей 00 копеек.</w:t>
            </w:r>
          </w:p>
          <w:p w:rsidR="002A0259" w:rsidRPr="002A0259" w:rsidRDefault="002A0259" w:rsidP="002A0259">
            <w:pPr>
              <w:tabs>
                <w:tab w:val="left" w:pos="708"/>
              </w:tabs>
              <w:autoSpaceDE w:val="0"/>
              <w:autoSpaceDN w:val="0"/>
              <w:spacing w:before="60" w:after="0"/>
            </w:pPr>
            <w:r w:rsidRPr="002A0259">
              <w:t>Начальная (максимальная) цена договора (цена лота) с учетом НДС составляет</w:t>
            </w:r>
            <w:r w:rsidRPr="002A0259">
              <w:rPr>
                <w:bCs/>
                <w:lang w:eastAsia="ar-SA"/>
              </w:rPr>
              <w:t xml:space="preserve"> </w:t>
            </w:r>
            <w:r w:rsidRPr="002A0259">
              <w:rPr>
                <w:b/>
                <w:bCs/>
                <w:lang w:eastAsia="ar-SA"/>
              </w:rPr>
              <w:t xml:space="preserve">6 961 890 (Шесть миллионов девятьсот шестьдесят одна тысяча восемьсот девяносто) рублей 00 копеек, </w:t>
            </w:r>
            <w:r w:rsidRPr="002A0259">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2A0259">
              <w:rPr>
                <w:b/>
              </w:rPr>
              <w:t>Закупочная комиссия сопоставление ценовых предложений участников будет осуществлять без НДС</w:t>
            </w:r>
            <w:r w:rsidRPr="002A0259">
              <w:t>. Превышение начальной (максимальной) цены оказываемых услуг может являться основанием для отклонения.</w:t>
            </w:r>
          </w:p>
          <w:p w:rsidR="002A0259" w:rsidRPr="002A0259" w:rsidRDefault="002A0259" w:rsidP="002A0259">
            <w:r w:rsidRPr="002A0259">
              <w:t xml:space="preserve">Начальная (максимальная) цена Договора означает максимальную сумму денежных средств, планируемых к привлечению на закупку услуг по организации питания (сумму затрат) в течение определённого условиями закупки периода действия договора, являющегося результатом закупочной процедуры. Общее количество оказанных услуг по договору, определяется по фактическому количеству питающихся на общую </w:t>
            </w:r>
            <w:r w:rsidRPr="002A0259">
              <w:lastRenderedPageBreak/>
              <w:t xml:space="preserve">сумму, не превышающую начальную (максимальная) цену договора. </w:t>
            </w:r>
            <w:r w:rsidRPr="002A0259">
              <w:rPr>
                <w:bCs/>
                <w:color w:val="0000FF"/>
              </w:rPr>
              <w:t>Коммерческая оценка предложений будет производиться по общей сумме единичных расценок, указанных в Заявке Участника.</w:t>
            </w:r>
            <w:r w:rsidRPr="002A0259">
              <w:rPr>
                <w:bCs/>
              </w:rPr>
              <w:t xml:space="preserve"> Начальная (максимальная) цена Договора является фиксированной и не подлежит изменению по результатам закупочной процедуры. </w:t>
            </w:r>
            <w:r w:rsidRPr="002A0259">
              <w:rPr>
                <w:bCs/>
                <w:color w:val="FF0000"/>
              </w:rPr>
              <w:t>Договор будет заключаться на планируемую начальную (предельную) цену Договора с участником, подавшим предложение с наименьшей общей суммой единичных расценок.</w:t>
            </w:r>
          </w:p>
          <w:p w:rsidR="00534954" w:rsidRPr="00534954" w:rsidRDefault="002A0259" w:rsidP="002A0259">
            <w:pPr>
              <w:ind w:right="-108"/>
              <w:rPr>
                <w:b/>
                <w:color w:val="0000FF"/>
              </w:rPr>
            </w:pPr>
            <w:r w:rsidRPr="002A0259">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1D7AE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pStyle w:val="32"/>
              <w:tabs>
                <w:tab w:val="clear" w:pos="312"/>
                <w:tab w:val="left" w:pos="284"/>
              </w:tabs>
              <w:spacing w:before="0" w:after="0"/>
              <w:ind w:left="1080"/>
              <w:jc w:val="left"/>
              <w:rPr>
                <w:rFonts w:ascii="Times New Roman" w:hAnsi="Times New Roman" w:cs="Times New Roman"/>
              </w:rPr>
            </w:pPr>
            <w:r>
              <w:rPr>
                <w:rFonts w:ascii="Times New Roman" w:hAnsi="Times New Roman" w:cs="Times New Roman"/>
              </w:rPr>
              <w:lastRenderedPageBreak/>
              <w:t>55</w:t>
            </w:r>
          </w:p>
        </w:tc>
        <w:tc>
          <w:tcPr>
            <w:tcW w:w="1560" w:type="dxa"/>
            <w:tcBorders>
              <w:top w:val="single" w:sz="4" w:space="0" w:color="auto"/>
              <w:left w:val="single" w:sz="4" w:space="0" w:color="auto"/>
              <w:bottom w:val="single" w:sz="4" w:space="0" w:color="auto"/>
              <w:right w:val="single" w:sz="4" w:space="0" w:color="auto"/>
            </w:tcBorders>
          </w:tcPr>
          <w:p w:rsidR="001D7AE6" w:rsidRDefault="001D7AE6" w:rsidP="001D7AE6">
            <w:pPr>
              <w:keepNext/>
              <w:keepLines/>
              <w:widowControl w:val="0"/>
              <w:suppressLineNumbers/>
              <w:suppressAutoHyphens/>
              <w:spacing w:after="0"/>
              <w:jc w:val="left"/>
            </w:pPr>
            <w:r>
              <w:t>1.3.2</w:t>
            </w:r>
          </w:p>
        </w:tc>
        <w:tc>
          <w:tcPr>
            <w:tcW w:w="2664" w:type="dxa"/>
            <w:tcBorders>
              <w:top w:val="single" w:sz="4" w:space="0" w:color="auto"/>
              <w:left w:val="single" w:sz="4" w:space="0" w:color="auto"/>
              <w:bottom w:val="single" w:sz="4" w:space="0" w:color="auto"/>
              <w:right w:val="single" w:sz="4" w:space="0" w:color="auto"/>
            </w:tcBorders>
          </w:tcPr>
          <w:p w:rsidR="001D7AE6" w:rsidRPr="00B10A92" w:rsidRDefault="001D7AE6" w:rsidP="001D7AE6">
            <w:pPr>
              <w:keepLines/>
              <w:widowControl w:val="0"/>
              <w:spacing w:after="0"/>
            </w:pPr>
            <w:r w:rsidRPr="00B10A92">
              <w:t>Обоснование начальной (максимальной) цены договора либо цены единицы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B10A92" w:rsidRDefault="001D7AE6" w:rsidP="001D7AE6">
            <w:pPr>
              <w:keepLines/>
              <w:widowControl w:val="0"/>
              <w:tabs>
                <w:tab w:val="left" w:pos="708"/>
              </w:tabs>
              <w:autoSpaceDE w:val="0"/>
              <w:autoSpaceDN w:val="0"/>
              <w:spacing w:after="0"/>
            </w:pPr>
            <w:r w:rsidRPr="00B10A92">
              <w:t xml:space="preserve">Обоснование начальной (максимальной) цены договора приведено в части </w:t>
            </w:r>
            <w:r w:rsidRPr="00B10A92">
              <w:rPr>
                <w:lang w:val="en-US"/>
              </w:rPr>
              <w:t>VI</w:t>
            </w:r>
            <w:r w:rsidRPr="00B10A92">
              <w:t xml:space="preserve"> «ОБОСНОВАНИЕ НАЧАЛЬНОЙ (МАКСИМАЛЬНОЙ) ЦЕНЫ ДОГОВОРА» настоящей документации.</w:t>
            </w:r>
          </w:p>
        </w:tc>
      </w:tr>
      <w:tr w:rsidR="001D7AE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keepNext/>
              <w:keepLines/>
              <w:widowControl w:val="0"/>
              <w:suppressLineNumbers/>
              <w:suppressAutoHyphens/>
              <w:spacing w:after="0"/>
            </w:pPr>
            <w:r w:rsidRPr="00187C12">
              <w:t>Форма, сроки и порядок оплаты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1D7AE6" w:rsidRDefault="001D7AE6" w:rsidP="001D7AE6">
            <w:pPr>
              <w:widowControl w:val="0"/>
              <w:autoSpaceDE w:val="0"/>
              <w:autoSpaceDN w:val="0"/>
              <w:adjustRightInd w:val="0"/>
              <w:snapToGrid w:val="0"/>
              <w:spacing w:after="120"/>
              <w:rPr>
                <w:bCs/>
                <w:iCs/>
                <w:color w:val="0000FF"/>
              </w:rPr>
            </w:pPr>
            <w:r w:rsidRPr="001D7AE6">
              <w:t>Оплата осуществляется Заказчиком путем перечисления денежных средств на расчетный счет Исполнителя:</w:t>
            </w:r>
          </w:p>
          <w:p w:rsidR="001D7AE6" w:rsidRPr="001D7AE6" w:rsidRDefault="001D7AE6" w:rsidP="001D7AE6">
            <w:pPr>
              <w:tabs>
                <w:tab w:val="num" w:pos="0"/>
              </w:tabs>
              <w:autoSpaceDE w:val="0"/>
              <w:autoSpaceDN w:val="0"/>
              <w:adjustRightInd w:val="0"/>
              <w:spacing w:after="120"/>
              <w:rPr>
                <w:bCs/>
                <w:iCs/>
                <w:color w:val="0000FF"/>
              </w:rPr>
            </w:pPr>
            <w:r w:rsidRPr="001D7AE6">
              <w:rPr>
                <w:bCs/>
              </w:rPr>
              <w:t xml:space="preserve">- за </w:t>
            </w:r>
            <w:r w:rsidRPr="001D7AE6">
              <w:t>5 (пять) календарных дней до начала смены - авансовый платеж в размере 50% предполагаемой стоимости одной смены.</w:t>
            </w:r>
          </w:p>
          <w:p w:rsidR="001D7AE6" w:rsidRDefault="001D7AE6" w:rsidP="001D7AE6">
            <w:r w:rsidRPr="001D7AE6">
              <w:rPr>
                <w:bCs/>
                <w:iCs/>
                <w:color w:val="0000FF"/>
              </w:rPr>
              <w:t xml:space="preserve">- </w:t>
            </w:r>
            <w:r w:rsidRPr="001D7AE6">
              <w:t xml:space="preserve">окончательная оплата по фактической численности питающихся в течении </w:t>
            </w:r>
            <w:r w:rsidR="00412766">
              <w:t>7</w:t>
            </w:r>
            <w:r w:rsidRPr="001D7AE6">
              <w:t xml:space="preserve"> (</w:t>
            </w:r>
            <w:r w:rsidR="00412766">
              <w:t>семи</w:t>
            </w:r>
            <w:r w:rsidRPr="001D7AE6">
              <w:t>) рабочих дней после окончания смены</w:t>
            </w:r>
            <w:r w:rsidR="00BE5BC0">
              <w:t>.</w:t>
            </w:r>
          </w:p>
          <w:p w:rsidR="00BE5BC0" w:rsidRDefault="00BE5BC0" w:rsidP="001D7AE6">
            <w:pPr>
              <w:rPr>
                <w:color w:val="0000FF"/>
              </w:rPr>
            </w:pPr>
            <w:r w:rsidRPr="0071532E">
              <w:t>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r>
              <w:t>.</w:t>
            </w:r>
          </w:p>
          <w:p w:rsidR="001D7AE6" w:rsidRPr="00187C12" w:rsidRDefault="001D7AE6" w:rsidP="001D7AE6">
            <w:pPr>
              <w:rPr>
                <w:snapToGrid w:val="0"/>
              </w:rPr>
            </w:pPr>
            <w:r w:rsidRPr="00B147D1">
              <w:rPr>
                <w:i/>
                <w:color w:val="FF0000"/>
              </w:rPr>
              <w:t xml:space="preserve">Форма, сроки и порядок оплаты </w:t>
            </w:r>
            <w:r>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1D7AE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keepNext/>
              <w:keepLines/>
              <w:widowControl w:val="0"/>
              <w:suppressLineNumbers/>
              <w:suppressAutoHyphens/>
              <w:spacing w:after="0"/>
              <w:jc w:val="left"/>
            </w:pPr>
            <w:r>
              <w:t>5.1, 5.2, 5.3, 5.4, 6.2, 6.4, 6.5, 6.6</w:t>
            </w:r>
          </w:p>
        </w:tc>
        <w:tc>
          <w:tcPr>
            <w:tcW w:w="2664" w:type="dxa"/>
            <w:tcBorders>
              <w:top w:val="single" w:sz="4" w:space="0" w:color="auto"/>
              <w:left w:val="single" w:sz="4" w:space="0" w:color="auto"/>
              <w:bottom w:val="single" w:sz="4" w:space="0" w:color="auto"/>
              <w:right w:val="single" w:sz="4" w:space="0" w:color="auto"/>
            </w:tcBorders>
          </w:tcPr>
          <w:p w:rsidR="001D7AE6" w:rsidRPr="00B10A92" w:rsidRDefault="001D7AE6" w:rsidP="001D7AE6">
            <w:pPr>
              <w:keepNext/>
              <w:keepLines/>
              <w:widowControl w:val="0"/>
              <w:suppressLineNumbers/>
              <w:suppressAutoHyphens/>
              <w:spacing w:after="0"/>
            </w:pPr>
            <w:r w:rsidRPr="00B10A92">
              <w:t>Применяемые этапы проведения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B10A92" w:rsidRDefault="001D7AE6" w:rsidP="00906362">
            <w:pPr>
              <w:pStyle w:val="afffff4"/>
              <w:numPr>
                <w:ilvl w:val="0"/>
                <w:numId w:val="67"/>
              </w:numPr>
            </w:pPr>
            <w:r w:rsidRPr="00B10A92">
              <w:t>Рассмотрение первых частей заявок.</w:t>
            </w:r>
          </w:p>
          <w:p w:rsidR="001D7AE6" w:rsidRPr="00B10A92" w:rsidRDefault="001D7AE6" w:rsidP="00906362">
            <w:pPr>
              <w:pStyle w:val="afffff4"/>
              <w:numPr>
                <w:ilvl w:val="0"/>
                <w:numId w:val="67"/>
              </w:numPr>
              <w:ind w:left="0" w:firstLine="34"/>
            </w:pPr>
            <w:r w:rsidRPr="00B10A92">
              <w:t>Рассмотрение вторых частей заявок.</w:t>
            </w:r>
          </w:p>
          <w:p w:rsidR="001D7AE6" w:rsidRPr="00B10A92" w:rsidRDefault="001D7AE6" w:rsidP="00906362">
            <w:pPr>
              <w:pStyle w:val="afffff4"/>
              <w:numPr>
                <w:ilvl w:val="0"/>
                <w:numId w:val="67"/>
              </w:numPr>
              <w:ind w:left="0" w:firstLine="34"/>
            </w:pPr>
            <w:r w:rsidRPr="00B10A92">
              <w:t>Сопоставление дополнительных ценовых предложений участников закупки о снижении цены договора.</w:t>
            </w:r>
          </w:p>
          <w:p w:rsidR="001D7AE6" w:rsidRPr="00B10A92" w:rsidRDefault="001D7AE6" w:rsidP="00906362">
            <w:pPr>
              <w:pStyle w:val="afffff4"/>
              <w:numPr>
                <w:ilvl w:val="0"/>
                <w:numId w:val="67"/>
              </w:numPr>
              <w:ind w:left="0" w:firstLine="34"/>
            </w:pPr>
            <w:r w:rsidRPr="00B10A92">
              <w:t>Подведение итогов.</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B10A92" w:rsidRDefault="00FF60C5" w:rsidP="00FF60C5">
            <w:pPr>
              <w:keepNext/>
              <w:keepLines/>
              <w:widowControl w:val="0"/>
              <w:suppressLineNumbers/>
              <w:suppressAutoHyphens/>
              <w:spacing w:after="0"/>
              <w:jc w:val="left"/>
            </w:pPr>
            <w:r w:rsidRPr="00B10A92">
              <w:t>4.1.1, 5.1.2, 5.2.2, 5.3.1, 5.4.3, 6.2, 6.4, 6.5, 6.6, 6.3.2</w:t>
            </w:r>
          </w:p>
        </w:tc>
        <w:tc>
          <w:tcPr>
            <w:tcW w:w="2664" w:type="dxa"/>
            <w:tcBorders>
              <w:top w:val="single" w:sz="4" w:space="0" w:color="auto"/>
              <w:left w:val="single" w:sz="4" w:space="0" w:color="auto"/>
              <w:bottom w:val="single" w:sz="4" w:space="0" w:color="auto"/>
              <w:right w:val="single" w:sz="4" w:space="0" w:color="auto"/>
            </w:tcBorders>
          </w:tcPr>
          <w:p w:rsidR="00FF60C5" w:rsidRPr="00B10A92" w:rsidRDefault="00FF60C5" w:rsidP="00FF60C5">
            <w:pPr>
              <w:keepNext/>
              <w:keepLines/>
              <w:widowControl w:val="0"/>
              <w:suppressLineNumbers/>
              <w:suppressAutoHyphens/>
              <w:spacing w:after="0"/>
            </w:pPr>
            <w:r w:rsidRPr="00B10A9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FF60C5" w:rsidRPr="00B10A92" w:rsidRDefault="00FF60C5" w:rsidP="00FF60C5">
            <w:pPr>
              <w:keepNext/>
              <w:keepLines/>
              <w:widowControl w:val="0"/>
              <w:suppressLineNumbers/>
              <w:suppressAutoHyphens/>
              <w:spacing w:after="0"/>
            </w:pPr>
            <w:r w:rsidRPr="00B10A9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B10A92" w:rsidRDefault="00FF60C5" w:rsidP="00FF60C5">
            <w:pPr>
              <w:pStyle w:val="Default"/>
              <w:jc w:val="both"/>
            </w:pPr>
            <w:r w:rsidRPr="00B10A92">
              <w:t>Заявка подается в электронной форме с использованием функционала и в соответствии с Регламентом работы ЭП.</w:t>
            </w:r>
          </w:p>
          <w:p w:rsidR="00FF60C5" w:rsidRPr="00B10A92" w:rsidRDefault="00FF60C5" w:rsidP="00FF60C5">
            <w:pPr>
              <w:pStyle w:val="Default"/>
              <w:jc w:val="both"/>
            </w:pPr>
          </w:p>
          <w:p w:rsidR="00FF60C5" w:rsidRPr="00B10A92" w:rsidRDefault="00FF60C5" w:rsidP="00FF60C5">
            <w:pPr>
              <w:pStyle w:val="Default"/>
              <w:jc w:val="both"/>
              <w:rPr>
                <w:color w:val="0000FF"/>
              </w:rPr>
            </w:pPr>
            <w:r w:rsidRPr="00B10A92">
              <w:t xml:space="preserve">Дата начала срока подачи заявок: </w:t>
            </w:r>
            <w:r w:rsidRPr="00B10A92">
              <w:rPr>
                <w:color w:val="0000FF"/>
              </w:rPr>
              <w:t>«</w:t>
            </w:r>
            <w:r w:rsidR="00AD7E52">
              <w:rPr>
                <w:color w:val="0000FF"/>
              </w:rPr>
              <w:t>05</w:t>
            </w:r>
            <w:r w:rsidRPr="00B10A92">
              <w:rPr>
                <w:color w:val="0000FF"/>
              </w:rPr>
              <w:t>»</w:t>
            </w:r>
            <w:r w:rsidR="00D12ED8">
              <w:rPr>
                <w:color w:val="0000FF"/>
              </w:rPr>
              <w:t xml:space="preserve"> </w:t>
            </w:r>
            <w:r w:rsidR="00412766">
              <w:rPr>
                <w:color w:val="0000FF"/>
              </w:rPr>
              <w:t>апреля</w:t>
            </w:r>
            <w:r w:rsidR="00D12ED8">
              <w:rPr>
                <w:color w:val="0000FF"/>
              </w:rPr>
              <w:t xml:space="preserve"> </w:t>
            </w:r>
            <w:r w:rsidRPr="00B10A92">
              <w:rPr>
                <w:color w:val="0000FF"/>
              </w:rPr>
              <w:t>20</w:t>
            </w:r>
            <w:r>
              <w:rPr>
                <w:color w:val="0000FF"/>
              </w:rPr>
              <w:t>22</w:t>
            </w:r>
            <w:r w:rsidR="005416F2">
              <w:rPr>
                <w:color w:val="0000FF"/>
              </w:rPr>
              <w:t xml:space="preserve"> </w:t>
            </w:r>
            <w:r w:rsidRPr="00B10A92">
              <w:rPr>
                <w:color w:val="0000FF"/>
              </w:rPr>
              <w:t>года;</w:t>
            </w:r>
          </w:p>
          <w:p w:rsidR="00FF60C5" w:rsidRPr="00B10A92" w:rsidRDefault="00FF60C5" w:rsidP="00FF60C5">
            <w:pPr>
              <w:pStyle w:val="Default"/>
              <w:jc w:val="both"/>
            </w:pPr>
            <w:r w:rsidRPr="00B10A92">
              <w:t>Дата и время окончания срока, последний день срока подачи Заявок:</w:t>
            </w:r>
          </w:p>
          <w:p w:rsidR="00FF60C5" w:rsidRPr="00B10A92" w:rsidRDefault="00FF60C5" w:rsidP="00FF60C5">
            <w:pPr>
              <w:pStyle w:val="Default"/>
              <w:jc w:val="both"/>
            </w:pPr>
            <w:r w:rsidRPr="00B10A92">
              <w:rPr>
                <w:color w:val="0000FF"/>
              </w:rPr>
              <w:t>«</w:t>
            </w:r>
            <w:r w:rsidR="00AD7E52">
              <w:rPr>
                <w:color w:val="0000FF"/>
              </w:rPr>
              <w:t>14</w:t>
            </w:r>
            <w:r w:rsidRPr="00B10A92">
              <w:rPr>
                <w:color w:val="0000FF"/>
              </w:rPr>
              <w:t>»</w:t>
            </w:r>
            <w:r w:rsidR="00D12ED8">
              <w:rPr>
                <w:color w:val="0000FF"/>
              </w:rPr>
              <w:t xml:space="preserve"> </w:t>
            </w:r>
            <w:r w:rsidR="00412766">
              <w:rPr>
                <w:color w:val="0000FF"/>
              </w:rPr>
              <w:t>апреля</w:t>
            </w:r>
            <w:r w:rsidR="00D12ED8">
              <w:rPr>
                <w:color w:val="0000FF"/>
              </w:rPr>
              <w:t xml:space="preserve"> </w:t>
            </w:r>
            <w:r w:rsidRPr="00B10A92">
              <w:rPr>
                <w:color w:val="0000FF"/>
              </w:rPr>
              <w:t>202</w:t>
            </w:r>
            <w:r>
              <w:rPr>
                <w:color w:val="0000FF"/>
              </w:rPr>
              <w:t>2</w:t>
            </w:r>
            <w:r w:rsidRPr="00B10A92">
              <w:rPr>
                <w:color w:val="0000FF"/>
              </w:rPr>
              <w:t xml:space="preserve"> года 1</w:t>
            </w:r>
            <w:r w:rsidR="00AD7E52">
              <w:rPr>
                <w:color w:val="0000FF"/>
              </w:rPr>
              <w:t>0</w:t>
            </w:r>
            <w:r w:rsidRPr="00B10A92">
              <w:rPr>
                <w:color w:val="0000FF"/>
              </w:rPr>
              <w:t>:00 (время московское)</w:t>
            </w:r>
          </w:p>
          <w:p w:rsidR="00FF60C5" w:rsidRPr="00B10A92" w:rsidRDefault="00FF60C5" w:rsidP="00FF60C5">
            <w:pPr>
              <w:pStyle w:val="Default"/>
              <w:jc w:val="both"/>
            </w:pPr>
          </w:p>
          <w:p w:rsidR="00FF60C5" w:rsidRPr="00B10A92" w:rsidRDefault="00FF60C5" w:rsidP="00FF60C5">
            <w:pPr>
              <w:pStyle w:val="Default"/>
              <w:jc w:val="both"/>
              <w:rPr>
                <w:b/>
              </w:rPr>
            </w:pPr>
            <w:r w:rsidRPr="00B10A92">
              <w:rPr>
                <w:b/>
              </w:rPr>
              <w:t xml:space="preserve">Рассмотрение первых частей заявок: </w:t>
            </w:r>
          </w:p>
          <w:p w:rsidR="00FF60C5" w:rsidRPr="00B10A92" w:rsidRDefault="00FF60C5" w:rsidP="00FF60C5">
            <w:pPr>
              <w:pStyle w:val="Default"/>
              <w:jc w:val="both"/>
            </w:pPr>
            <w:r w:rsidRPr="00B10A92">
              <w:t>Дата начала проведения этапа: с момент направления оператором ЭП заказчику первый частей заявок;</w:t>
            </w:r>
          </w:p>
          <w:p w:rsidR="00FF60C5" w:rsidRPr="00B10A92" w:rsidRDefault="00FF60C5" w:rsidP="00FF60C5">
            <w:pPr>
              <w:pStyle w:val="Default"/>
              <w:jc w:val="both"/>
              <w:rPr>
                <w:color w:val="0000FF"/>
              </w:rPr>
            </w:pPr>
            <w:r w:rsidRPr="00B10A92">
              <w:t xml:space="preserve">Дата окончания проведения этапа: </w:t>
            </w:r>
            <w:r w:rsidRPr="00B10A92">
              <w:rPr>
                <w:color w:val="0000FF"/>
              </w:rPr>
              <w:t>«</w:t>
            </w:r>
            <w:r w:rsidR="00AD7E52">
              <w:rPr>
                <w:color w:val="0000FF"/>
              </w:rPr>
              <w:t>21</w:t>
            </w:r>
            <w:r w:rsidRPr="00B10A92">
              <w:rPr>
                <w:color w:val="0000FF"/>
              </w:rPr>
              <w:t xml:space="preserve">» </w:t>
            </w:r>
            <w:r w:rsidR="00412766">
              <w:rPr>
                <w:color w:val="0000FF"/>
              </w:rPr>
              <w:t>апреля</w:t>
            </w:r>
            <w:r w:rsidRPr="00B10A92">
              <w:rPr>
                <w:color w:val="0000FF"/>
              </w:rPr>
              <w:t xml:space="preserve"> 202</w:t>
            </w:r>
            <w:r>
              <w:rPr>
                <w:color w:val="0000FF"/>
              </w:rPr>
              <w:t>2</w:t>
            </w:r>
            <w:r w:rsidRPr="00B10A92">
              <w:rPr>
                <w:color w:val="0000FF"/>
              </w:rPr>
              <w:t xml:space="preserve"> года.</w:t>
            </w:r>
          </w:p>
          <w:p w:rsidR="00FF60C5" w:rsidRPr="00B10A92" w:rsidRDefault="00FF60C5" w:rsidP="00FF60C5">
            <w:pPr>
              <w:pStyle w:val="Default"/>
              <w:jc w:val="both"/>
            </w:pPr>
          </w:p>
          <w:p w:rsidR="00FF60C5" w:rsidRPr="00B10A92" w:rsidRDefault="00FF60C5" w:rsidP="00FF60C5">
            <w:pPr>
              <w:pStyle w:val="Default"/>
              <w:rPr>
                <w:b/>
              </w:rPr>
            </w:pPr>
            <w:r w:rsidRPr="00B10A92">
              <w:rPr>
                <w:b/>
              </w:rPr>
              <w:t>Рассмотрение и оценка вторых частей заявок:</w:t>
            </w:r>
          </w:p>
          <w:p w:rsidR="00FF60C5" w:rsidRPr="00B10A92" w:rsidRDefault="00FF60C5" w:rsidP="00FF60C5">
            <w:pPr>
              <w:pStyle w:val="Default"/>
            </w:pPr>
            <w:r w:rsidRPr="00B10A92">
              <w:t>Дата окончания проведения этапа: «</w:t>
            </w:r>
            <w:r w:rsidR="00AD7E52">
              <w:t>29</w:t>
            </w:r>
            <w:r w:rsidRPr="00B10A92">
              <w:t>»</w:t>
            </w:r>
            <w:r w:rsidR="00C8448C">
              <w:t xml:space="preserve"> </w:t>
            </w:r>
            <w:r w:rsidR="00AD7E52">
              <w:t>апреля</w:t>
            </w:r>
            <w:r w:rsidR="00251202">
              <w:t xml:space="preserve"> </w:t>
            </w:r>
            <w:r w:rsidR="00C8448C">
              <w:t xml:space="preserve">2022 </w:t>
            </w:r>
            <w:r w:rsidRPr="00B10A92">
              <w:t>года.</w:t>
            </w:r>
          </w:p>
          <w:p w:rsidR="00FF60C5" w:rsidRPr="00B10A92" w:rsidRDefault="00FF60C5" w:rsidP="00FF60C5">
            <w:pPr>
              <w:pStyle w:val="Default"/>
              <w:jc w:val="both"/>
              <w:rPr>
                <w:b/>
              </w:rPr>
            </w:pPr>
            <w:r w:rsidRPr="00B10A92">
              <w:rPr>
                <w:b/>
              </w:rPr>
              <w:t>Подача дополнительных ценовых предложений участников закупки:</w:t>
            </w:r>
          </w:p>
          <w:p w:rsidR="00FF60C5" w:rsidRPr="00B10A92" w:rsidRDefault="00FF60C5" w:rsidP="00FF60C5">
            <w:pPr>
              <w:pStyle w:val="Default"/>
              <w:jc w:val="both"/>
              <w:rPr>
                <w:color w:val="0000FF"/>
              </w:rPr>
            </w:pPr>
            <w:r w:rsidRPr="00B10A92">
              <w:t xml:space="preserve">Дата начала проведения этапа: </w:t>
            </w:r>
            <w:r w:rsidRPr="00B10A92">
              <w:rPr>
                <w:color w:val="0000FF"/>
              </w:rPr>
              <w:t>«</w:t>
            </w:r>
            <w:r w:rsidR="00AD7E52">
              <w:rPr>
                <w:color w:val="0000FF"/>
              </w:rPr>
              <w:t>04</w:t>
            </w:r>
            <w:r w:rsidRPr="00B10A92">
              <w:rPr>
                <w:color w:val="0000FF"/>
              </w:rPr>
              <w:t>»</w:t>
            </w:r>
            <w:r w:rsidR="00C8448C">
              <w:rPr>
                <w:color w:val="0000FF"/>
              </w:rPr>
              <w:t xml:space="preserve"> </w:t>
            </w:r>
            <w:r w:rsidR="00412766">
              <w:rPr>
                <w:color w:val="0000FF"/>
              </w:rPr>
              <w:t>мая</w:t>
            </w:r>
            <w:r w:rsidRPr="00B10A92">
              <w:rPr>
                <w:color w:val="0000FF"/>
              </w:rPr>
              <w:t xml:space="preserve"> 202</w:t>
            </w:r>
            <w:r>
              <w:rPr>
                <w:color w:val="0000FF"/>
              </w:rPr>
              <w:t>2</w:t>
            </w:r>
            <w:r w:rsidRPr="00B10A92">
              <w:rPr>
                <w:color w:val="0000FF"/>
              </w:rPr>
              <w:t xml:space="preserve"> года.</w:t>
            </w:r>
          </w:p>
          <w:p w:rsidR="00FF60C5" w:rsidRPr="00B10A92" w:rsidRDefault="00FF60C5" w:rsidP="00FF60C5">
            <w:pPr>
              <w:pStyle w:val="Default"/>
              <w:jc w:val="both"/>
            </w:pPr>
            <w:r w:rsidRPr="00B10A92">
              <w:t xml:space="preserve">Информация о времени начала и окончания подачи дополнительных ценовых предложений размещается оператором ЭП в единой информационной системе. </w:t>
            </w:r>
          </w:p>
          <w:p w:rsidR="00FF60C5" w:rsidRPr="00B10A92" w:rsidRDefault="00FF60C5" w:rsidP="00FF60C5">
            <w:pPr>
              <w:pStyle w:val="Default"/>
              <w:jc w:val="both"/>
              <w:rPr>
                <w:color w:val="FF0000"/>
              </w:rPr>
            </w:pPr>
            <w:r w:rsidRPr="00B10A92">
              <w:rPr>
                <w:color w:val="FF0000"/>
              </w:rPr>
              <w:t>Продолжительность приема дополнительных ценовых предложений от участников закупки составляет три часа.</w:t>
            </w:r>
          </w:p>
          <w:p w:rsidR="00FF60C5" w:rsidRPr="00B10A92" w:rsidRDefault="00FF60C5" w:rsidP="00FF60C5">
            <w:pPr>
              <w:pStyle w:val="Default"/>
            </w:pPr>
          </w:p>
          <w:p w:rsidR="00FF60C5" w:rsidRPr="00B10A92" w:rsidRDefault="00FF60C5" w:rsidP="00FF60C5">
            <w:pPr>
              <w:pStyle w:val="Default"/>
              <w:rPr>
                <w:b/>
              </w:rPr>
            </w:pPr>
            <w:r w:rsidRPr="00B10A92">
              <w:rPr>
                <w:b/>
              </w:rPr>
              <w:t>Подведение итогов</w:t>
            </w:r>
          </w:p>
          <w:p w:rsidR="00FF60C5" w:rsidRPr="00B10A92" w:rsidRDefault="00FF60C5" w:rsidP="00FF60C5">
            <w:pPr>
              <w:pStyle w:val="Default"/>
            </w:pPr>
            <w:r w:rsidRPr="00B10A92">
              <w:t xml:space="preserve">Дата проведения этапа: </w:t>
            </w:r>
            <w:r w:rsidRPr="00B10A92">
              <w:rPr>
                <w:color w:val="0000FF"/>
              </w:rPr>
              <w:t>«</w:t>
            </w:r>
            <w:r w:rsidR="00AD7E52">
              <w:rPr>
                <w:color w:val="0000FF"/>
              </w:rPr>
              <w:t>05</w:t>
            </w:r>
            <w:bookmarkStart w:id="161" w:name="_GoBack"/>
            <w:bookmarkEnd w:id="161"/>
            <w:r w:rsidRPr="00B10A92">
              <w:rPr>
                <w:color w:val="0000FF"/>
              </w:rPr>
              <w:t xml:space="preserve">» </w:t>
            </w:r>
            <w:r w:rsidR="00412766">
              <w:rPr>
                <w:color w:val="0000FF"/>
              </w:rPr>
              <w:t>мая</w:t>
            </w:r>
            <w:r>
              <w:rPr>
                <w:color w:val="0000FF"/>
              </w:rPr>
              <w:t xml:space="preserve"> 2022 </w:t>
            </w:r>
            <w:r w:rsidRPr="00B10A92">
              <w:rPr>
                <w:color w:val="0000FF"/>
              </w:rPr>
              <w:t>года.</w:t>
            </w:r>
          </w:p>
          <w:p w:rsidR="00FF60C5" w:rsidRPr="00B10A92" w:rsidRDefault="00FF60C5" w:rsidP="00FF60C5">
            <w:pPr>
              <w:pStyle w:val="Default"/>
              <w:jc w:val="both"/>
            </w:pPr>
          </w:p>
          <w:p w:rsidR="00FF60C5" w:rsidRPr="00B10A92" w:rsidRDefault="00FF60C5" w:rsidP="00FF60C5">
            <w:pPr>
              <w:pStyle w:val="Default"/>
              <w:jc w:val="both"/>
            </w:pPr>
            <w:r w:rsidRPr="00B10A92">
              <w:t>Заказчик вправе, при необходимости, изменять даты и время этапов закупки, рассмотрения предложений участников и подведения итогов закупки, в том числе после окончания срока подачи заявок.</w:t>
            </w:r>
          </w:p>
          <w:p w:rsidR="00FF60C5" w:rsidRPr="00B10A92" w:rsidRDefault="00FF60C5" w:rsidP="00FF60C5">
            <w:pPr>
              <w:pStyle w:val="Default"/>
              <w:jc w:val="both"/>
              <w:rPr>
                <w:snapToGrid w:val="0"/>
              </w:rPr>
            </w:pPr>
            <w:r w:rsidRPr="00B10A92">
              <w:t>Подробный порядок проведения закупки, а также порядок проведения каждого этапа закупки определяется документацией о закупке, а также Регламентом работы ЭП.</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FF60C5" w:rsidRDefault="00FF60C5" w:rsidP="00FF60C5">
            <w:pPr>
              <w:keepNext/>
              <w:keepLines/>
              <w:widowControl w:val="0"/>
              <w:suppressLineNumbers/>
              <w:suppressAutoHyphens/>
              <w:spacing w:after="0"/>
            </w:pPr>
            <w:r w:rsidRPr="00187C12">
              <w:t>Требования к участникам закупки</w:t>
            </w:r>
          </w:p>
          <w:p w:rsidR="00FF60C5" w:rsidRPr="00187C12" w:rsidRDefault="00FF60C5" w:rsidP="00FF60C5">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FF60C5" w:rsidRPr="00EF6E1E" w:rsidRDefault="00FF60C5" w:rsidP="00FF60C5">
            <w:pPr>
              <w:tabs>
                <w:tab w:val="left" w:pos="851"/>
                <w:tab w:val="left" w:pos="1134"/>
              </w:tabs>
              <w:rPr>
                <w:b/>
                <w:color w:val="FF0000"/>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EF6E1E">
              <w:rPr>
                <w:b/>
                <w:color w:val="FF0000"/>
              </w:rPr>
              <w:t>субъектами малого или среднего предпринимательства.</w:t>
            </w:r>
          </w:p>
          <w:p w:rsidR="00FF60C5" w:rsidRPr="00187C12" w:rsidRDefault="00FB4567" w:rsidP="000C0BD6">
            <w:pPr>
              <w:spacing w:after="0"/>
              <w:rPr>
                <w:snapToGrid w:val="0"/>
              </w:rPr>
            </w:pPr>
            <w:r w:rsidRPr="00B10A92">
              <w:rPr>
                <w:snapToGrid w:val="0"/>
              </w:rPr>
              <w:t xml:space="preserve">Чтобы претендовать на победу в закупке и получения права заключить договор, участник закупки должен отвечать требованиям,  </w:t>
            </w:r>
            <w:r w:rsidRPr="00B10A92">
              <w:rPr>
                <w:snapToGrid w:val="0"/>
              </w:rPr>
              <w:lastRenderedPageBreak/>
              <w:t>установленным в Приложении № 2 к части II «ИНФОРМАЦИОННАЯ КАРТА ЗАКУПКИ».</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9</w:t>
            </w:r>
            <w:r w:rsidRPr="00187C12">
              <w:t xml:space="preserve"> </w:t>
            </w:r>
            <w:r>
              <w:t xml:space="preserve">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6F206D"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FF60C5" w:rsidRPr="00187C12" w:rsidRDefault="00FF60C5" w:rsidP="00FF60C5">
            <w:pPr>
              <w:pStyle w:val="afffffd"/>
              <w:widowControl w:val="0"/>
              <w:jc w:val="both"/>
              <w:rPr>
                <w:rFonts w:ascii="Times New Roman" w:hAnsi="Times New Roman" w:cs="Times New Roman"/>
                <w:sz w:val="24"/>
                <w:szCs w:val="24"/>
              </w:rPr>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afffff4"/>
              <w:autoSpaceDE w:val="0"/>
              <w:autoSpaceDN w:val="0"/>
              <w:adjustRightInd w:val="0"/>
              <w:ind w:left="0"/>
              <w:jc w:val="both"/>
            </w:pPr>
            <w:r w:rsidRPr="00187C12">
              <w:t>Установлено:</w:t>
            </w:r>
          </w:p>
          <w:p w:rsidR="00FF60C5" w:rsidRPr="00187C12" w:rsidRDefault="00FF60C5" w:rsidP="00FF60C5">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пункте 11</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afffff4"/>
              <w:autoSpaceDE w:val="0"/>
              <w:autoSpaceDN w:val="0"/>
              <w:adjustRightInd w:val="0"/>
              <w:ind w:left="0"/>
              <w:jc w:val="both"/>
            </w:pPr>
            <w:r w:rsidRPr="00187C12">
              <w:t>Не требуются</w:t>
            </w:r>
          </w:p>
          <w:p w:rsidR="00FF60C5" w:rsidRPr="00187C12" w:rsidRDefault="00FF60C5" w:rsidP="00FF60C5">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jc w:val="left"/>
            </w:pPr>
            <w:r w:rsidRPr="00A13786">
              <w:t>Не установлены</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lastRenderedPageBreak/>
              <w:t>пункте 13</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pPr>
            <w:r w:rsidRPr="00187C12">
              <w:lastRenderedPageBreak/>
              <w:t>Не требуются</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FF60C5" w:rsidRPr="00FD5873" w:rsidRDefault="00FF60C5" w:rsidP="00FF60C5">
            <w:pPr>
              <w:keepNext/>
              <w:keepLines/>
              <w:widowControl w:val="0"/>
              <w:suppressLineNumbers/>
              <w:suppressAutoHyphens/>
              <w:spacing w:after="0"/>
            </w:pPr>
            <w:r w:rsidRPr="00FD5873">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FD5873" w:rsidRDefault="00FF60C5" w:rsidP="00FF60C5">
            <w:pPr>
              <w:spacing w:after="0"/>
            </w:pPr>
            <w:r w:rsidRPr="00FD5873">
              <w:t>«</w:t>
            </w:r>
            <w:r w:rsidR="00AD7E52">
              <w:t>11</w:t>
            </w:r>
            <w:r w:rsidRPr="00FD5873">
              <w:t xml:space="preserve">» </w:t>
            </w:r>
            <w:r w:rsidR="00412766">
              <w:t>апреля</w:t>
            </w:r>
            <w:r w:rsidRPr="00FD5873">
              <w:t xml:space="preserve"> 202</w:t>
            </w:r>
            <w:r w:rsidR="00891A2A">
              <w:t>2</w:t>
            </w:r>
            <w:r w:rsidRPr="00FD5873">
              <w:t xml:space="preserve"> год 1</w:t>
            </w:r>
            <w:r w:rsidR="00C8448C">
              <w:t>4</w:t>
            </w:r>
            <w:r w:rsidRPr="00FD5873">
              <w:t>:00 (время московское)</w:t>
            </w:r>
          </w:p>
          <w:p w:rsidR="00FF60C5" w:rsidRPr="00FD5873" w:rsidRDefault="00FF60C5" w:rsidP="00FF60C5">
            <w:pPr>
              <w:spacing w:after="0"/>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FF60C5" w:rsidRPr="00187C12" w:rsidRDefault="00FF60C5" w:rsidP="00FF60C5">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pPr>
              <w:spacing w:after="0"/>
            </w:pPr>
            <w:r>
              <w:t>Не установлено</w:t>
            </w:r>
          </w:p>
          <w:p w:rsidR="00FF60C5" w:rsidRDefault="00FF60C5" w:rsidP="00FF60C5">
            <w:pPr>
              <w:spacing w:after="0"/>
            </w:pPr>
          </w:p>
          <w:p w:rsidR="00FF60C5" w:rsidRPr="00187C12" w:rsidRDefault="00FF60C5" w:rsidP="00FF60C5">
            <w:pPr>
              <w:autoSpaceDE w:val="0"/>
              <w:autoSpaceDN w:val="0"/>
              <w:adjustRightInd w:val="0"/>
              <w:spacing w:after="0"/>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t>п. 3.6.5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r>
              <w:t>Не требуется</w:t>
            </w:r>
          </w:p>
          <w:p w:rsidR="00FF60C5" w:rsidRDefault="00FF60C5" w:rsidP="00FF60C5">
            <w:pPr>
              <w:spacing w:after="0"/>
              <w:rPr>
                <w:i/>
                <w:highlight w:val="cyan"/>
              </w:rPr>
            </w:pPr>
          </w:p>
          <w:p w:rsidR="00FF60C5" w:rsidRPr="00187C12" w:rsidRDefault="00FF60C5" w:rsidP="00FF60C5"/>
        </w:tc>
      </w:tr>
      <w:tr w:rsidR="00FF60C5"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891A2A">
            <w:pPr>
              <w:keepNext/>
              <w:keepLines/>
              <w:widowControl w:val="0"/>
              <w:suppressLineNumbers/>
              <w:suppressAutoHyphens/>
              <w:spacing w:after="0"/>
              <w:jc w:val="left"/>
            </w:pPr>
            <w:r>
              <w:t>7</w:t>
            </w:r>
            <w:r w:rsidR="00FF60C5">
              <w:t xml:space="preserve">.2, </w:t>
            </w:r>
            <w:r>
              <w:t>7</w:t>
            </w:r>
            <w:r w:rsidR="00FF60C5">
              <w:t>.3</w:t>
            </w:r>
          </w:p>
        </w:tc>
        <w:bookmarkEnd w:id="165"/>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FF60C5" w:rsidRPr="00187C12" w:rsidRDefault="00FF60C5" w:rsidP="00FF60C5">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pPr>
              <w:spacing w:after="0"/>
            </w:pPr>
            <w:r>
              <w:t>Не установлено</w:t>
            </w:r>
          </w:p>
          <w:p w:rsidR="00FF60C5" w:rsidRDefault="00FF60C5" w:rsidP="00FF60C5">
            <w:pPr>
              <w:spacing w:after="0"/>
            </w:pPr>
          </w:p>
          <w:p w:rsidR="00FF60C5" w:rsidRPr="00187C12" w:rsidRDefault="00FF60C5" w:rsidP="00FF60C5">
            <w:pPr>
              <w:autoSpaceDE w:val="0"/>
              <w:autoSpaceDN w:val="0"/>
              <w:adjustRightInd w:val="0"/>
              <w:spacing w:after="0"/>
              <w:rPr>
                <w:iCs/>
              </w:rPr>
            </w:pPr>
          </w:p>
          <w:p w:rsidR="00FF60C5" w:rsidRPr="00187C12" w:rsidRDefault="00FF60C5" w:rsidP="00FF60C5">
            <w:pPr>
              <w:spacing w:after="0"/>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FF60C5">
            <w:pPr>
              <w:keepNext/>
              <w:keepLines/>
              <w:widowControl w:val="0"/>
              <w:suppressLineNumbers/>
              <w:suppressAutoHyphens/>
              <w:spacing w:after="0"/>
              <w:jc w:val="left"/>
            </w:pPr>
            <w:r>
              <w:t>7</w:t>
            </w:r>
            <w:r w:rsidR="00FF60C5">
              <w:t>.2.2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pPr>
              <w:spacing w:after="0"/>
            </w:pPr>
            <w:r>
              <w:t>Не установлено</w:t>
            </w:r>
          </w:p>
          <w:p w:rsidR="00FF60C5" w:rsidRDefault="00FF60C5" w:rsidP="00FF60C5">
            <w:pPr>
              <w:spacing w:after="0"/>
            </w:pPr>
          </w:p>
          <w:p w:rsidR="00FF60C5" w:rsidRPr="00187C12" w:rsidRDefault="00FF60C5" w:rsidP="00FF60C5">
            <w:pPr>
              <w:spacing w:after="0"/>
            </w:pPr>
          </w:p>
        </w:tc>
      </w:tr>
      <w:tr w:rsidR="00FF60C5" w:rsidRPr="00187C12" w:rsidTr="000A36B9">
        <w:trPr>
          <w:trHeight w:val="1470"/>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891A2A">
            <w:pPr>
              <w:keepNext/>
              <w:keepLines/>
              <w:widowControl w:val="0"/>
              <w:suppressLineNumbers/>
              <w:tabs>
                <w:tab w:val="num" w:pos="312"/>
              </w:tabs>
              <w:suppressAutoHyphens/>
              <w:spacing w:after="0"/>
              <w:jc w:val="left"/>
              <w:outlineLvl w:val="2"/>
            </w:pPr>
            <w:r>
              <w:t>6</w:t>
            </w:r>
            <w:r w:rsidR="00FF60C5">
              <w:t>.</w:t>
            </w:r>
            <w:r>
              <w:t>3</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pPr>
            <w:r w:rsidRPr="00187C1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w:t>
            </w:r>
            <w:r>
              <w:t xml:space="preserve">» </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FF60C5">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Право заказчика заключить договор с </w:t>
            </w:r>
            <w:r w:rsidRPr="00187C12">
              <w:lastRenderedPageBreak/>
              <w:t>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rPr>
                <w:i/>
              </w:rPr>
            </w:pPr>
            <w:r w:rsidRPr="00A13786">
              <w:lastRenderedPageBreak/>
              <w:t>Не предусмотрено</w:t>
            </w:r>
          </w:p>
          <w:p w:rsidR="00FF60C5" w:rsidRPr="00187C12" w:rsidRDefault="00FF60C5" w:rsidP="00FF60C5">
            <w:pPr>
              <w:pStyle w:val="afffff4"/>
              <w:autoSpaceDE w:val="0"/>
              <w:autoSpaceDN w:val="0"/>
              <w:adjustRightInd w:val="0"/>
              <w:ind w:left="0"/>
              <w:jc w:val="both"/>
            </w:pPr>
          </w:p>
        </w:tc>
      </w:tr>
      <w:tr w:rsidR="00FF60C5"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FF60C5">
            <w:pPr>
              <w:keepLines/>
              <w:widowControl w:val="0"/>
              <w:suppressLineNumbers/>
              <w:suppressAutoHyphens/>
              <w:spacing w:after="0"/>
              <w:jc w:val="left"/>
            </w:pPr>
            <w:r>
              <w:t>7</w:t>
            </w:r>
            <w:r w:rsidR="00FF60C5">
              <w:t>.5.5</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rPr>
                <w:i/>
              </w:rPr>
            </w:pPr>
            <w:r w:rsidRPr="00187C12">
              <w:t>Односторонний отказ от исполнения договора возможен в порядке, установленном в проекте договора</w:t>
            </w:r>
          </w:p>
        </w:tc>
      </w:tr>
      <w:tr w:rsidR="00FF60C5"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FF60C5" w:rsidRPr="007F73CA" w:rsidRDefault="00FF60C5" w:rsidP="00FF60C5">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FF60C5" w:rsidRPr="007F73CA" w:rsidRDefault="00FF60C5" w:rsidP="00FF60C5">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1D7758" w:rsidRDefault="001D7758" w:rsidP="00906362">
      <w:pPr>
        <w:pStyle w:val="afffff4"/>
        <w:keepLines/>
        <w:numPr>
          <w:ilvl w:val="0"/>
          <w:numId w:val="12"/>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589"/>
        <w:gridCol w:w="1909"/>
      </w:tblGrid>
      <w:tr w:rsidR="001D7758" w:rsidRPr="00C84304" w:rsidTr="00182724">
        <w:trPr>
          <w:trHeight w:val="464"/>
          <w:tblHeader/>
        </w:trPr>
        <w:tc>
          <w:tcPr>
            <w:tcW w:w="399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1D7758" w:rsidRPr="00C84304" w:rsidTr="00182724">
        <w:trPr>
          <w:trHeight w:val="464"/>
          <w:tblHeader/>
        </w:trPr>
        <w:tc>
          <w:tcPr>
            <w:tcW w:w="3995" w:type="pct"/>
            <w:vMerge/>
            <w:vAlign w:val="center"/>
          </w:tcPr>
          <w:p w:rsidR="001D7758" w:rsidRPr="00C84304" w:rsidRDefault="001D7758" w:rsidP="00906362">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1D7758" w:rsidRPr="00C84304" w:rsidRDefault="001D7758" w:rsidP="00906362">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1D7758" w:rsidRPr="00C84304" w:rsidTr="00182724">
        <w:trPr>
          <w:trHeight w:val="65"/>
        </w:trPr>
        <w:tc>
          <w:tcPr>
            <w:tcW w:w="3995" w:type="pct"/>
            <w:vAlign w:val="center"/>
          </w:tcPr>
          <w:p w:rsidR="001D7758" w:rsidRPr="00C84304" w:rsidRDefault="001D7758" w:rsidP="00906362">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Сумма цен единиц видов услуг</w:t>
            </w:r>
          </w:p>
        </w:tc>
        <w:tc>
          <w:tcPr>
            <w:tcW w:w="1005" w:type="pct"/>
            <w:vAlign w:val="center"/>
          </w:tcPr>
          <w:p w:rsidR="001D7758" w:rsidRPr="00C84304" w:rsidRDefault="00FB4567" w:rsidP="0010779A">
            <w:pPr>
              <w:widowControl w:val="0"/>
              <w:shd w:val="clear" w:color="auto" w:fill="FFFFFF"/>
              <w:autoSpaceDE w:val="0"/>
              <w:spacing w:before="60" w:after="100" w:line="264" w:lineRule="auto"/>
              <w:ind w:right="159"/>
              <w:jc w:val="center"/>
              <w:rPr>
                <w:b/>
                <w:bCs/>
                <w:highlight w:val="yellow"/>
                <w:lang w:eastAsia="ar-SA"/>
              </w:rPr>
            </w:pPr>
            <w:r>
              <w:rPr>
                <w:b/>
                <w:bCs/>
                <w:highlight w:val="yellow"/>
                <w:lang w:eastAsia="ar-SA"/>
              </w:rPr>
              <w:t>0,</w:t>
            </w:r>
            <w:r w:rsidR="0010779A">
              <w:rPr>
                <w:b/>
                <w:bCs/>
                <w:highlight w:val="yellow"/>
                <w:lang w:eastAsia="ar-SA"/>
              </w:rPr>
              <w:t>8</w:t>
            </w:r>
          </w:p>
        </w:tc>
      </w:tr>
      <w:tr w:rsidR="001D7758" w:rsidRPr="00C84304" w:rsidTr="00182724">
        <w:trPr>
          <w:trHeight w:val="65"/>
        </w:trPr>
        <w:tc>
          <w:tcPr>
            <w:tcW w:w="3995" w:type="pct"/>
            <w:vAlign w:val="center"/>
          </w:tcPr>
          <w:p w:rsidR="001D7758" w:rsidRPr="00C84304" w:rsidRDefault="001D7758" w:rsidP="00906362">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1D7758" w:rsidRPr="00C84304" w:rsidRDefault="001D7758" w:rsidP="0010779A">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w:t>
            </w:r>
            <w:r w:rsidR="0010779A">
              <w:rPr>
                <w:b/>
                <w:bCs/>
                <w:highlight w:val="yellow"/>
                <w:lang w:eastAsia="ar-SA"/>
              </w:rPr>
              <w:t>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1D7758" w:rsidRPr="00B543DD" w:rsidRDefault="001D7758" w:rsidP="00906362">
      <w:pPr>
        <w:pStyle w:val="affffa"/>
        <w:numPr>
          <w:ilvl w:val="0"/>
          <w:numId w:val="27"/>
        </w:numPr>
        <w:spacing w:after="120"/>
        <w:ind w:left="567"/>
        <w:rPr>
          <w:b/>
          <w:bCs/>
          <w:color w:val="0000FF"/>
        </w:rPr>
      </w:pPr>
      <w:r w:rsidRPr="00B543DD">
        <w:rPr>
          <w:b/>
          <w:bCs/>
          <w:color w:val="0000FF"/>
        </w:rPr>
        <w:t xml:space="preserve">Коммерческая оценка предложений будет производиться по общей сумме единичных расценок, указанных в оферте участников. </w:t>
      </w:r>
    </w:p>
    <w:p w:rsidR="001D7758" w:rsidRPr="000A36B9" w:rsidRDefault="001D7758" w:rsidP="00906362">
      <w:pPr>
        <w:pStyle w:val="affffa"/>
        <w:numPr>
          <w:ilvl w:val="0"/>
          <w:numId w:val="27"/>
        </w:numPr>
        <w:spacing w:after="120"/>
        <w:ind w:left="567"/>
        <w:rPr>
          <w:b/>
          <w:color w:val="0000FF"/>
        </w:rPr>
      </w:pPr>
      <w:r w:rsidRPr="00B543DD">
        <w:rPr>
          <w:b/>
          <w:bCs/>
          <w:color w:val="0000FF"/>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1D7758" w:rsidRPr="00C84304" w:rsidRDefault="001D7758" w:rsidP="00906362">
      <w:pPr>
        <w:pStyle w:val="afffff4"/>
        <w:keepLines/>
        <w:numPr>
          <w:ilvl w:val="0"/>
          <w:numId w:val="12"/>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1D7758" w:rsidRPr="008C5F53" w:rsidRDefault="001D7758" w:rsidP="001D7758">
      <w:pPr>
        <w:pStyle w:val="afffff4"/>
        <w:keepLines/>
        <w:spacing w:before="120" w:after="120"/>
        <w:ind w:left="567"/>
        <w:contextualSpacing/>
        <w:jc w:val="both"/>
      </w:pPr>
    </w:p>
    <w:p w:rsidR="001D7758" w:rsidRPr="00143AE7" w:rsidRDefault="001D7758" w:rsidP="00906362">
      <w:pPr>
        <w:pStyle w:val="afffff4"/>
        <w:keepLines/>
        <w:numPr>
          <w:ilvl w:val="0"/>
          <w:numId w:val="12"/>
        </w:numPr>
        <w:spacing w:before="120" w:after="120"/>
        <w:ind w:left="0" w:firstLine="567"/>
        <w:contextualSpacing/>
        <w:jc w:val="both"/>
      </w:pPr>
      <w:r w:rsidRPr="008C5F53">
        <w:rPr>
          <w:lang w:val="x-none"/>
        </w:rPr>
        <w:t>Оценка (рейтинг) заявок по критерию № 1 «Стоимость заявки».</w:t>
      </w:r>
    </w:p>
    <w:p w:rsidR="001D7758" w:rsidRPr="00232106" w:rsidRDefault="001D7758" w:rsidP="001D7758">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1D7758" w:rsidRPr="00232106" w:rsidRDefault="001D7758" w:rsidP="001D7758">
      <w:pPr>
        <w:widowControl w:val="0"/>
        <w:shd w:val="clear" w:color="auto" w:fill="FFFFFF"/>
        <w:autoSpaceDE w:val="0"/>
        <w:spacing w:before="60" w:after="100" w:line="264" w:lineRule="auto"/>
        <w:ind w:left="709" w:right="159"/>
      </w:pP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AD7E52">
        <w:t xml:space="preserve">          </w:t>
      </w:r>
      <w:r w:rsidRPr="00232106">
        <w:rPr>
          <w:lang w:val="en-US"/>
        </w:rPr>
        <w:t>S</w:t>
      </w:r>
      <w:r w:rsidRPr="00232106">
        <w:rPr>
          <w:vertAlign w:val="subscript"/>
          <w:lang w:val="en-US"/>
        </w:rPr>
        <w:t>max</w:t>
      </w:r>
      <w:r w:rsidRPr="00232106">
        <w:rPr>
          <w:lang w:val="en-US"/>
        </w:rPr>
        <w:t xml:space="preserve"> - S</w:t>
      </w:r>
      <w:r w:rsidRPr="00232106">
        <w:rPr>
          <w:vertAlign w:val="subscript"/>
          <w:lang w:val="en-US"/>
        </w:rPr>
        <w:t>i</w:t>
      </w: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xml:space="preserve">                   </w:t>
      </w:r>
      <w:r w:rsidR="00412766">
        <w:rPr>
          <w:lang w:val="en-US"/>
        </w:rPr>
        <w:t xml:space="preserve">    </w:t>
      </w:r>
      <w:r w:rsidRPr="00232106">
        <w:rPr>
          <w:lang w:val="en-US"/>
        </w:rPr>
        <w:t>Rs</w:t>
      </w:r>
      <w:r w:rsidRPr="00232106">
        <w:rPr>
          <w:vertAlign w:val="subscript"/>
          <w:lang w:val="en-US"/>
        </w:rPr>
        <w:t>i</w:t>
      </w:r>
      <w:r w:rsidRPr="00232106">
        <w:rPr>
          <w:lang w:val="en-US"/>
        </w:rPr>
        <w:t>  = --------------- x 100,</w:t>
      </w:r>
    </w:p>
    <w:p w:rsidR="001D7758" w:rsidRPr="008C5F53"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S</w:t>
      </w:r>
      <w:r w:rsidRPr="00232106">
        <w:rPr>
          <w:vertAlign w:val="subscript"/>
          <w:lang w:val="en-US"/>
        </w:rPr>
        <w:t>max</w:t>
      </w:r>
    </w:p>
    <w:p w:rsidR="001D7758" w:rsidRPr="008C5F53" w:rsidRDefault="001D7758" w:rsidP="001D7758">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1D7758" w:rsidRPr="00232106" w:rsidRDefault="001D7758" w:rsidP="001D7758">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xml:space="preserve">    </w:t>
      </w:r>
      <w:r>
        <w:t xml:space="preserve">   </w:t>
      </w:r>
      <w:r w:rsidRPr="00232106">
        <w:t>- рейтинг i-й заявки по критерию стоимости;</w:t>
      </w:r>
    </w:p>
    <w:p w:rsidR="001D7758" w:rsidRDefault="001D7758" w:rsidP="001D7758">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xml:space="preserve">   -  </w:t>
      </w:r>
      <w:r w:rsidR="00ED0FCA" w:rsidRPr="00B543DD">
        <w:rPr>
          <w:bCs/>
          <w:color w:val="0000FF"/>
          <w:lang w:eastAsia="ar-SA"/>
        </w:rPr>
        <w:t xml:space="preserve">сумма цен всех единиц товаров или услуг (единичных расценок), предложенная </w:t>
      </w:r>
      <w:r w:rsidR="00ED0FCA" w:rsidRPr="00B543DD">
        <w:rPr>
          <w:bCs/>
          <w:color w:val="0000FF"/>
          <w:lang w:eastAsia="ar-SA"/>
        </w:rPr>
        <w:lastRenderedPageBreak/>
        <w:t>одним из Участников, являющаяся максимальной, по отношению к сумме цен всех единиц товаров или услуг (единичных расценок), предложенной остальными Участниками. Оценка по данному критерию у Участника, предложившего максимальную сумму цен всех единиц товаров или услуг (единичных расценок) будет равной 0 баллов</w:t>
      </w:r>
    </w:p>
    <w:p w:rsidR="001D7758" w:rsidRDefault="001D7758" w:rsidP="001D7758">
      <w:pPr>
        <w:widowControl w:val="0"/>
        <w:shd w:val="clear" w:color="auto" w:fill="FFFFFF"/>
        <w:autoSpaceDE w:val="0"/>
        <w:spacing w:before="60" w:after="100" w:line="264" w:lineRule="auto"/>
        <w:ind w:right="159"/>
      </w:pPr>
      <w:r w:rsidRPr="00232106">
        <w:t xml:space="preserve">Si      </w:t>
      </w:r>
      <w:r>
        <w:t xml:space="preserve">  </w:t>
      </w:r>
      <w:r w:rsidRPr="00232106">
        <w:t xml:space="preserve">-  </w:t>
      </w:r>
      <w:r w:rsidR="00ED0FCA" w:rsidRPr="00B543DD">
        <w:rPr>
          <w:bCs/>
          <w:color w:val="0000FF"/>
          <w:lang w:eastAsia="ar-SA"/>
        </w:rPr>
        <w:t>сумма цен всех единиц товаров или услуг (единичных расценок), предложенная каждым участником за исключением Участника, предложившего максимальную сумму цен всех единиц товаров или услуг (единичных расценок)</w:t>
      </w:r>
    </w:p>
    <w:p w:rsidR="001D7758" w:rsidRDefault="001D7758" w:rsidP="00FB4567">
      <w:pPr>
        <w:widowControl w:val="0"/>
        <w:tabs>
          <w:tab w:val="left" w:pos="840"/>
        </w:tabs>
        <w:spacing w:after="200"/>
        <w:ind w:firstLine="410"/>
        <w:rPr>
          <w:rFonts w:eastAsia="Calibri"/>
          <w:bCs/>
          <w:lang w:eastAsia="en-US"/>
        </w:rPr>
      </w:pPr>
      <w:r w:rsidRPr="0050662C">
        <w:rPr>
          <w:rFonts w:eastAsia="Calibri"/>
          <w:bCs/>
          <w:lang w:eastAsia="en-US"/>
        </w:rPr>
        <w:t>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1D7758" w:rsidRDefault="001D7758" w:rsidP="00FB4567">
      <w:pPr>
        <w:widowControl w:val="0"/>
        <w:shd w:val="clear" w:color="auto" w:fill="FFFFFF"/>
        <w:autoSpaceDE w:val="0"/>
        <w:ind w:right="159"/>
      </w:pPr>
      <w:r>
        <w:t>Указанный в настоящем пункте приоритет не предоставляется в случаях, если:</w:t>
      </w:r>
    </w:p>
    <w:p w:rsidR="001D7758" w:rsidRDefault="001D7758" w:rsidP="00FB4567">
      <w:pPr>
        <w:widowControl w:val="0"/>
        <w:shd w:val="clear" w:color="auto" w:fill="FFFFFF"/>
        <w:autoSpaceDE w:val="0"/>
        <w:ind w:right="159"/>
      </w:pPr>
      <w:r>
        <w:t>а) закупка признана несостоявшейся и договор заключается с единственным участником закупки;</w:t>
      </w:r>
    </w:p>
    <w:p w:rsidR="001D7758" w:rsidRDefault="001D7758" w:rsidP="00FB4567">
      <w:pPr>
        <w:widowControl w:val="0"/>
        <w:shd w:val="clear" w:color="auto" w:fill="FFFFFF"/>
        <w:autoSpaceDE w:val="0"/>
        <w:spacing w:before="60" w:after="100"/>
        <w:ind w:right="159"/>
      </w:pPr>
      <w:r>
        <w:t>б) в заявках всех участников не содержится предложений о выполнении работ, оказании услуг российскими лицами;</w:t>
      </w:r>
    </w:p>
    <w:p w:rsidR="001D7758" w:rsidRDefault="001D7758" w:rsidP="00FB4567">
      <w:pPr>
        <w:widowControl w:val="0"/>
        <w:shd w:val="clear" w:color="auto" w:fill="FFFFFF"/>
        <w:autoSpaceDE w:val="0"/>
        <w:spacing w:before="60" w:after="100"/>
        <w:ind w:right="159"/>
      </w:pPr>
      <w:r>
        <w:t>в) в заявках всех участников не содержится предложений о выполнении работ, оказании услуг иностранными лицами;</w:t>
      </w:r>
    </w:p>
    <w:p w:rsidR="001D7758" w:rsidRDefault="001D7758" w:rsidP="00FB4567">
      <w:pPr>
        <w:widowControl w:val="0"/>
        <w:tabs>
          <w:tab w:val="left" w:pos="840"/>
        </w:tabs>
        <w:spacing w:after="200"/>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1D7758" w:rsidRPr="008C5F53" w:rsidRDefault="001D7758" w:rsidP="00906362">
      <w:pPr>
        <w:pStyle w:val="afffff4"/>
        <w:widowControl w:val="0"/>
        <w:numPr>
          <w:ilvl w:val="0"/>
          <w:numId w:val="12"/>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1D7758" w:rsidRDefault="001D7758" w:rsidP="001D7758">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1D7758" w:rsidRPr="0091218F" w:rsidRDefault="001D7758" w:rsidP="001D7758">
      <w:pPr>
        <w:pStyle w:val="affffa"/>
        <w:widowControl w:val="0"/>
        <w:tabs>
          <w:tab w:val="clear" w:pos="2520"/>
        </w:tabs>
        <w:ind w:left="709" w:firstLine="0"/>
        <w:rPr>
          <w:b/>
          <w:bCs/>
          <w:lang w:eastAsia="x-none"/>
        </w:rPr>
      </w:pPr>
    </w:p>
    <w:p w:rsidR="001D7758" w:rsidRPr="00B3593F" w:rsidRDefault="001D7758" w:rsidP="00906362">
      <w:pPr>
        <w:pStyle w:val="affffa"/>
        <w:widowControl w:val="0"/>
        <w:numPr>
          <w:ilvl w:val="0"/>
          <w:numId w:val="12"/>
        </w:numPr>
        <w:ind w:left="0" w:firstLine="284"/>
        <w:rPr>
          <w:b/>
          <w:bCs/>
          <w:lang w:eastAsia="x-none"/>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1D7758" w:rsidRPr="00B3593F" w:rsidRDefault="001D7758" w:rsidP="001D7758">
      <w:pPr>
        <w:widowControl w:val="0"/>
        <w:autoSpaceDE w:val="0"/>
        <w:autoSpaceDN w:val="0"/>
        <w:ind w:left="360" w:firstLine="400"/>
        <w:jc w:val="center"/>
        <w:rPr>
          <w:rFonts w:eastAsia="Calibri"/>
          <w:bCs/>
          <w:szCs w:val="20"/>
        </w:rPr>
      </w:pPr>
    </w:p>
    <w:p w:rsidR="001D7758" w:rsidRPr="00CF4B18" w:rsidRDefault="001D7758" w:rsidP="001D7758">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1D7758" w:rsidRPr="00FD1072" w:rsidRDefault="001D7758" w:rsidP="001D7758">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lastRenderedPageBreak/>
        <w:t>Rsi    - рейтинг i-й заявки по критерию стоимости;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1D7758" w:rsidRDefault="001D7758" w:rsidP="001D7758">
      <w:pPr>
        <w:widowControl w:val="0"/>
        <w:autoSpaceDE w:val="0"/>
        <w:autoSpaceDN w:val="0"/>
        <w:rPr>
          <w:rFonts w:eastAsia="Calibri"/>
          <w:bCs/>
          <w:szCs w:val="20"/>
        </w:rPr>
      </w:pPr>
    </w:p>
    <w:p w:rsidR="001D7758" w:rsidRPr="004545CD" w:rsidRDefault="001D7758" w:rsidP="00906362">
      <w:pPr>
        <w:pStyle w:val="afffff4"/>
        <w:widowControl w:val="0"/>
        <w:numPr>
          <w:ilvl w:val="0"/>
          <w:numId w:val="12"/>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EA0365" w:rsidRDefault="001D7758" w:rsidP="00906362">
      <w:pPr>
        <w:pStyle w:val="afffff4"/>
        <w:keepLines/>
        <w:numPr>
          <w:ilvl w:val="0"/>
          <w:numId w:val="12"/>
        </w:numPr>
        <w:spacing w:before="120" w:after="120"/>
        <w:ind w:left="0" w:firstLine="567"/>
        <w:contextualSpacing/>
        <w:jc w:val="both"/>
        <w:rPr>
          <w:b/>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b/>
          <w:highlight w:val="cyan"/>
        </w:rPr>
        <w:t xml:space="preserve"> </w:t>
      </w:r>
      <w:r w:rsidR="00EA0365">
        <w:rPr>
          <w:b/>
          <w:highlight w:val="cyan"/>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0C0BD6" w:rsidRPr="00217B90" w:rsidRDefault="000C0BD6" w:rsidP="00906362">
      <w:pPr>
        <w:pStyle w:val="afffff4"/>
        <w:numPr>
          <w:ilvl w:val="0"/>
          <w:numId w:val="68"/>
        </w:numPr>
        <w:tabs>
          <w:tab w:val="left" w:pos="0"/>
          <w:tab w:val="left" w:pos="851"/>
          <w:tab w:val="left" w:pos="1134"/>
        </w:tabs>
        <w:jc w:val="center"/>
        <w:rPr>
          <w:b/>
          <w:i/>
          <w:sz w:val="28"/>
          <w:szCs w:val="28"/>
        </w:rPr>
      </w:pPr>
      <w:r w:rsidRPr="00217B90">
        <w:rPr>
          <w:b/>
          <w:i/>
          <w:sz w:val="28"/>
          <w:szCs w:val="28"/>
        </w:rPr>
        <w:t>Требования к участникам закупки</w:t>
      </w:r>
    </w:p>
    <w:p w:rsidR="000C0BD6" w:rsidRDefault="000C0BD6" w:rsidP="000C0BD6">
      <w:pPr>
        <w:tabs>
          <w:tab w:val="left" w:pos="0"/>
          <w:tab w:val="left" w:pos="851"/>
          <w:tab w:val="left" w:pos="1134"/>
        </w:tabs>
        <w:spacing w:after="0"/>
        <w:rPr>
          <w:b/>
          <w:i/>
          <w:sz w:val="28"/>
          <w:szCs w:val="28"/>
        </w:rPr>
      </w:pPr>
    </w:p>
    <w:p w:rsidR="000C0BD6" w:rsidRDefault="000C0BD6" w:rsidP="00906362">
      <w:pPr>
        <w:pStyle w:val="afffff4"/>
        <w:numPr>
          <w:ilvl w:val="1"/>
          <w:numId w:val="68"/>
        </w:numPr>
        <w:ind w:left="0" w:firstLine="360"/>
        <w:jc w:val="both"/>
      </w:pPr>
      <w:r w:rsidRPr="00514F0A">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w:t>
      </w:r>
      <w:r w:rsidRPr="002C6D7E">
        <w:rPr>
          <w:color w:val="FF0000"/>
        </w:rPr>
        <w:t>являющиеся субъектами малого или среднего предпринимательства</w:t>
      </w:r>
      <w:r w:rsidRPr="00514F0A">
        <w:t>.</w:t>
      </w:r>
      <w:r>
        <w:t xml:space="preserve"> </w:t>
      </w:r>
      <w:r w:rsidRPr="001C6455">
        <w:t xml:space="preserve">Т.к. </w:t>
      </w:r>
      <w:r>
        <w:t>конкурс</w:t>
      </w:r>
      <w:r w:rsidRPr="001C6455">
        <w:t xml:space="preserve"> проводится на ЭТП, такое лицо должно быть зарегистрировано на соответствующей ЭТП в качестве Участника ЭТП, а также в качестве Участника проводимого </w:t>
      </w:r>
      <w:r>
        <w:t>конкурса</w:t>
      </w:r>
      <w:r w:rsidRPr="001C6455">
        <w:t>.</w:t>
      </w:r>
    </w:p>
    <w:p w:rsidR="000C0BD6" w:rsidRDefault="000C0BD6" w:rsidP="00906362">
      <w:pPr>
        <w:pStyle w:val="afffff4"/>
        <w:numPr>
          <w:ilvl w:val="1"/>
          <w:numId w:val="68"/>
        </w:numPr>
        <w:ind w:left="0" w:firstLine="360"/>
        <w:jc w:val="both"/>
      </w:pPr>
      <w:r w:rsidRPr="00514F0A">
        <w:t>Чтобы претендовать на победу в закупке и получения права заключить договор, участник закупки должен отвечать следующим установленным требованиям:</w:t>
      </w:r>
    </w:p>
    <w:p w:rsidR="000C0BD6" w:rsidRDefault="000C0BD6" w:rsidP="000C0BD6">
      <w:pPr>
        <w:pStyle w:val="afffff4"/>
        <w:ind w:left="360"/>
        <w:jc w:val="both"/>
      </w:pPr>
    </w:p>
    <w:p w:rsidR="000C0BD6" w:rsidRPr="009C0C00" w:rsidRDefault="000C0BD6" w:rsidP="00906362">
      <w:pPr>
        <w:widowControl w:val="0"/>
        <w:numPr>
          <w:ilvl w:val="0"/>
          <w:numId w:val="69"/>
        </w:numPr>
        <w:spacing w:after="120"/>
        <w:ind w:left="0" w:firstLine="0"/>
      </w:pPr>
      <w:r w:rsidRPr="009C0C00">
        <w:rPr>
          <w:bCs/>
        </w:rPr>
        <w:t>декларировать с использованием функционала ЭТП на дату подачи заявки на участие в закупке нижеследующее:</w:t>
      </w:r>
    </w:p>
    <w:p w:rsidR="000C0BD6" w:rsidRPr="009C0C00" w:rsidRDefault="000C0BD6" w:rsidP="00906362">
      <w:pPr>
        <w:widowControl w:val="0"/>
        <w:numPr>
          <w:ilvl w:val="0"/>
          <w:numId w:val="70"/>
        </w:numPr>
        <w:spacing w:after="120"/>
        <w:ind w:left="0" w:firstLine="0"/>
      </w:pPr>
      <w:r w:rsidRPr="009C0C00">
        <w:t xml:space="preserve">не 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
    <w:p w:rsidR="000C0BD6" w:rsidRPr="009C0C00" w:rsidRDefault="000C0BD6" w:rsidP="00906362">
      <w:pPr>
        <w:widowControl w:val="0"/>
        <w:numPr>
          <w:ilvl w:val="0"/>
          <w:numId w:val="70"/>
        </w:numPr>
        <w:spacing w:after="120"/>
        <w:ind w:left="0" w:firstLine="0"/>
      </w:pPr>
      <w:r w:rsidRPr="009C0C00">
        <w:rPr>
          <w:bCs/>
        </w:rPr>
        <w:t xml:space="preserve">не 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15" w:history="1">
        <w:r w:rsidRPr="0031239F">
          <w:rPr>
            <w:bCs/>
            <w:color w:val="000000" w:themeColor="text1"/>
          </w:rPr>
          <w:t>Кодексом</w:t>
        </w:r>
      </w:hyperlink>
      <w:r w:rsidRPr="0031239F">
        <w:rPr>
          <w:bCs/>
          <w:color w:val="000000" w:themeColor="text1"/>
        </w:rPr>
        <w:t xml:space="preserve"> Р</w:t>
      </w:r>
      <w:r w:rsidRPr="009C0C00">
        <w:rPr>
          <w:bCs/>
        </w:rPr>
        <w:t>оссийской Федерации об административных правонарушениях;</w:t>
      </w:r>
    </w:p>
    <w:p w:rsidR="000C0BD6" w:rsidRPr="009C0C00" w:rsidRDefault="000C0BD6" w:rsidP="00906362">
      <w:pPr>
        <w:widowControl w:val="0"/>
        <w:numPr>
          <w:ilvl w:val="0"/>
          <w:numId w:val="70"/>
        </w:numPr>
        <w:tabs>
          <w:tab w:val="left" w:pos="0"/>
        </w:tabs>
        <w:spacing w:after="120"/>
        <w:ind w:left="0" w:firstLine="0"/>
      </w:pPr>
      <w:r w:rsidRPr="009C0C00">
        <w:rPr>
          <w:bC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C0BD6" w:rsidRPr="009C0C00" w:rsidRDefault="000C0BD6" w:rsidP="00906362">
      <w:pPr>
        <w:widowControl w:val="0"/>
        <w:numPr>
          <w:ilvl w:val="0"/>
          <w:numId w:val="70"/>
        </w:numPr>
        <w:spacing w:after="120"/>
        <w:ind w:left="0" w:firstLine="0"/>
      </w:pPr>
      <w:r w:rsidRPr="009C0C00">
        <w:rPr>
          <w:bC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C0BD6" w:rsidRPr="009C0C00" w:rsidRDefault="000C0BD6" w:rsidP="00906362">
      <w:pPr>
        <w:widowControl w:val="0"/>
        <w:numPr>
          <w:ilvl w:val="0"/>
          <w:numId w:val="70"/>
        </w:numPr>
        <w:spacing w:after="120"/>
        <w:ind w:left="0" w:firstLine="0"/>
      </w:pPr>
      <w:r w:rsidRPr="009C0C00">
        <w:rPr>
          <w:bCs/>
        </w:rPr>
        <w:lastRenderedPageBreak/>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C0BD6" w:rsidRPr="009C0C00" w:rsidRDefault="000C0BD6" w:rsidP="00906362">
      <w:pPr>
        <w:widowControl w:val="0"/>
        <w:numPr>
          <w:ilvl w:val="0"/>
          <w:numId w:val="70"/>
        </w:numPr>
        <w:spacing w:after="120"/>
        <w:ind w:left="0" w:firstLine="0"/>
      </w:pPr>
      <w:r w:rsidRPr="009C0C00">
        <w:rPr>
          <w:bC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C0BD6" w:rsidRDefault="000C0BD6" w:rsidP="00906362">
      <w:pPr>
        <w:widowControl w:val="0"/>
        <w:numPr>
          <w:ilvl w:val="0"/>
          <w:numId w:val="69"/>
        </w:numPr>
        <w:spacing w:after="120"/>
        <w:ind w:left="0" w:firstLine="0"/>
      </w:pPr>
      <w:r w:rsidRPr="00514F0A">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p>
    <w:p w:rsidR="000C0BD6" w:rsidRDefault="000C0BD6" w:rsidP="00906362">
      <w:pPr>
        <w:widowControl w:val="0"/>
        <w:numPr>
          <w:ilvl w:val="0"/>
          <w:numId w:val="69"/>
        </w:numPr>
        <w:spacing w:after="120"/>
        <w:ind w:left="0" w:firstLine="0"/>
      </w:pPr>
      <w:r w:rsidRPr="00514F0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0C0BD6" w:rsidRDefault="000C0BD6" w:rsidP="00906362">
      <w:pPr>
        <w:widowControl w:val="0"/>
        <w:numPr>
          <w:ilvl w:val="0"/>
          <w:numId w:val="69"/>
        </w:numPr>
        <w:spacing w:after="120"/>
        <w:ind w:left="0" w:firstLine="0"/>
      </w:pPr>
      <w:r w:rsidRPr="00514F0A">
        <w:t>у участника должен отсутствовать за последние 2 года с момента вскрытия кон</w:t>
      </w:r>
      <w:r>
        <w:t>вертов негативный опыт работы с АО «Социальная сфера-М»</w:t>
      </w:r>
      <w:r w:rsidRPr="00514F0A">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p>
    <w:p w:rsidR="000C0BD6" w:rsidRDefault="000C0BD6" w:rsidP="00906362">
      <w:pPr>
        <w:widowControl w:val="0"/>
        <w:numPr>
          <w:ilvl w:val="0"/>
          <w:numId w:val="69"/>
        </w:numPr>
        <w:spacing w:after="120"/>
        <w:ind w:left="0" w:firstLine="0"/>
      </w:pPr>
      <w:r w:rsidRPr="00514F0A">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r>
        <w:t>.</w:t>
      </w:r>
    </w:p>
    <w:p w:rsidR="000C0BD6" w:rsidRDefault="000C0BD6" w:rsidP="000C0BD6">
      <w:pPr>
        <w:widowControl w:val="0"/>
        <w:spacing w:after="120"/>
      </w:pPr>
    </w:p>
    <w:p w:rsidR="000C0BD6" w:rsidRPr="00B10A92" w:rsidRDefault="000C0BD6" w:rsidP="000C0BD6">
      <w:pPr>
        <w:pStyle w:val="afffff4"/>
        <w:tabs>
          <w:tab w:val="left" w:pos="0"/>
          <w:tab w:val="left" w:pos="851"/>
          <w:tab w:val="left" w:pos="1134"/>
        </w:tabs>
        <w:ind w:left="0" w:firstLine="426"/>
        <w:rPr>
          <w:b/>
          <w:bCs/>
          <w:i/>
          <w:sz w:val="28"/>
          <w:szCs w:val="28"/>
        </w:rPr>
      </w:pPr>
      <w:r>
        <w:rPr>
          <w:b/>
          <w:i/>
          <w:sz w:val="28"/>
          <w:szCs w:val="28"/>
        </w:rPr>
        <w:t xml:space="preserve">2. </w:t>
      </w:r>
      <w:r w:rsidRPr="00B10A92">
        <w:rPr>
          <w:b/>
          <w:i/>
          <w:sz w:val="28"/>
          <w:szCs w:val="28"/>
        </w:rPr>
        <w:t xml:space="preserve">Документы и сведения, входящие в состав заявки на участие в закупке для подтверждения соответствия требованиям, установленным в пункте 1 Приложения № 2 к части </w:t>
      </w:r>
      <w:r w:rsidRPr="00B10A92">
        <w:rPr>
          <w:b/>
          <w:i/>
          <w:sz w:val="28"/>
          <w:szCs w:val="28"/>
          <w:lang w:val="en-US"/>
        </w:rPr>
        <w:t>II</w:t>
      </w:r>
      <w:r w:rsidRPr="00B10A92">
        <w:rPr>
          <w:b/>
          <w:i/>
          <w:sz w:val="28"/>
          <w:szCs w:val="28"/>
        </w:rPr>
        <w:t xml:space="preserve"> «ИНФОРМАЦИОННАЯ КАРТА ЗАКУПКИ»</w:t>
      </w:r>
    </w:p>
    <w:p w:rsidR="000C0BD6" w:rsidRPr="001A75E1" w:rsidRDefault="000C0BD6" w:rsidP="000C0BD6">
      <w:pPr>
        <w:pStyle w:val="afffff4"/>
        <w:tabs>
          <w:tab w:val="left" w:pos="851"/>
          <w:tab w:val="left" w:pos="1134"/>
        </w:tabs>
        <w:ind w:left="567"/>
        <w:jc w:val="both"/>
        <w:rPr>
          <w:highlight w:val="yellow"/>
        </w:rPr>
      </w:pPr>
    </w:p>
    <w:p w:rsidR="000C0BD6" w:rsidRDefault="000C0BD6" w:rsidP="000C0BD6">
      <w:pPr>
        <w:tabs>
          <w:tab w:val="left" w:pos="1134"/>
          <w:tab w:val="left" w:pos="1560"/>
        </w:tabs>
        <w:spacing w:after="0"/>
        <w:rPr>
          <w:bCs/>
          <w:highlight w:val="yellow"/>
        </w:rPr>
      </w:pPr>
      <w:bookmarkStart w:id="173" w:name="_Ref306005578"/>
    </w:p>
    <w:p w:rsidR="000C0BD6" w:rsidRPr="00733553" w:rsidRDefault="000C0BD6" w:rsidP="000C0BD6">
      <w:pPr>
        <w:tabs>
          <w:tab w:val="left" w:pos="1134"/>
          <w:tab w:val="left" w:pos="1560"/>
        </w:tabs>
        <w:spacing w:after="0"/>
        <w:rPr>
          <w:bCs/>
        </w:rPr>
      </w:pPr>
      <w:r>
        <w:rPr>
          <w:bCs/>
        </w:rPr>
        <w:t xml:space="preserve">2.1. </w:t>
      </w:r>
      <w:r w:rsidRPr="00733553">
        <w:rPr>
          <w:bCs/>
        </w:rPr>
        <w:t xml:space="preserve">В целях подтверждения соответствия установленным требованиям, участник закупки должен включить </w:t>
      </w:r>
      <w:r w:rsidRPr="00733553">
        <w:rPr>
          <w:bCs/>
          <w:color w:val="FF0000"/>
        </w:rPr>
        <w:t xml:space="preserve">в состав первой части заявки </w:t>
      </w:r>
      <w:r w:rsidRPr="00733553">
        <w:rPr>
          <w:bCs/>
        </w:rPr>
        <w:t>следующие сведения и документы:</w:t>
      </w:r>
    </w:p>
    <w:p w:rsidR="000C0BD6" w:rsidRPr="00733553" w:rsidRDefault="000C0BD6" w:rsidP="000C0BD6">
      <w:pPr>
        <w:tabs>
          <w:tab w:val="left" w:pos="426"/>
        </w:tabs>
        <w:spacing w:after="0"/>
        <w:rPr>
          <w:bCs/>
        </w:rPr>
      </w:pPr>
      <w:r w:rsidRPr="00733553">
        <w:rPr>
          <w:bCs/>
        </w:rPr>
        <w:t>а)</w:t>
      </w:r>
      <w:r w:rsidRPr="00733553">
        <w:rPr>
          <w:bCs/>
        </w:rPr>
        <w:tab/>
        <w:t xml:space="preserve">Полное описание </w:t>
      </w:r>
      <w:r w:rsidR="003F11CC">
        <w:rPr>
          <w:bCs/>
        </w:rPr>
        <w:t>оказываемых услуг</w:t>
      </w:r>
      <w:r w:rsidRPr="00733553">
        <w:rPr>
          <w:bCs/>
        </w:rPr>
        <w:t xml:space="preserve">. (Форма № </w:t>
      </w:r>
      <w:r>
        <w:rPr>
          <w:bCs/>
        </w:rPr>
        <w:t>2</w:t>
      </w:r>
      <w:r w:rsidRPr="00733553">
        <w:rPr>
          <w:bCs/>
        </w:rPr>
        <w:t xml:space="preserve"> </w:t>
      </w:r>
      <w:r w:rsidR="004A1DA1">
        <w:rPr>
          <w:bCs/>
        </w:rPr>
        <w:t>П</w:t>
      </w:r>
      <w:r w:rsidRPr="00733553">
        <w:rPr>
          <w:bCs/>
        </w:rPr>
        <w:t>редложение</w:t>
      </w:r>
      <w:r w:rsidR="004A1DA1">
        <w:rPr>
          <w:bCs/>
        </w:rPr>
        <w:t xml:space="preserve"> на оказание услуг</w:t>
      </w:r>
      <w:r w:rsidRPr="00733553">
        <w:rPr>
          <w:bCs/>
        </w:rPr>
        <w:t>)</w:t>
      </w:r>
    </w:p>
    <w:p w:rsidR="000C0BD6" w:rsidRDefault="000C0BD6" w:rsidP="000C0BD6">
      <w:pPr>
        <w:tabs>
          <w:tab w:val="left" w:pos="426"/>
        </w:tabs>
        <w:spacing w:after="0"/>
        <w:rPr>
          <w:bCs/>
        </w:rPr>
      </w:pPr>
      <w:r w:rsidRPr="00733553">
        <w:rPr>
          <w:bCs/>
        </w:rPr>
        <w:t>б)</w:t>
      </w:r>
      <w:r w:rsidRPr="00733553">
        <w:rPr>
          <w:bCs/>
        </w:rPr>
        <w:tab/>
      </w:r>
      <w:r w:rsidR="004A1DA1">
        <w:rPr>
          <w:bCs/>
        </w:rPr>
        <w:t>Примерное меню</w:t>
      </w:r>
      <w:r w:rsidR="005F22BA">
        <w:rPr>
          <w:bCs/>
        </w:rPr>
        <w:t xml:space="preserve"> </w:t>
      </w:r>
      <w:r>
        <w:rPr>
          <w:bCs/>
        </w:rPr>
        <w:t>(</w:t>
      </w:r>
      <w:r w:rsidRPr="00733553">
        <w:rPr>
          <w:bCs/>
        </w:rPr>
        <w:t>без указания цен</w:t>
      </w:r>
      <w:r>
        <w:rPr>
          <w:bCs/>
        </w:rPr>
        <w:t>)</w:t>
      </w:r>
      <w:r w:rsidRPr="00733553">
        <w:rPr>
          <w:bCs/>
        </w:rPr>
        <w:t xml:space="preserve"> (Приложение №1 к форме </w:t>
      </w:r>
      <w:r>
        <w:rPr>
          <w:bCs/>
        </w:rPr>
        <w:t>2</w:t>
      </w:r>
      <w:r w:rsidRPr="00733553">
        <w:rPr>
          <w:bCs/>
        </w:rPr>
        <w:t>)</w:t>
      </w:r>
    </w:p>
    <w:p w:rsidR="00FE7B04" w:rsidRPr="005F22BA" w:rsidRDefault="00FE7B04" w:rsidP="00FE7B04">
      <w:pPr>
        <w:numPr>
          <w:ilvl w:val="0"/>
          <w:numId w:val="24"/>
        </w:numPr>
        <w:spacing w:after="0"/>
        <w:ind w:left="62" w:firstLine="0"/>
        <w:contextualSpacing/>
        <w:jc w:val="left"/>
      </w:pPr>
      <w:r w:rsidRPr="005F22BA">
        <w:t xml:space="preserve">Отдыхающим (дети в возрасте от 7 до 16 лет) - 5-ти разовое питание согласно требований СанПин </w:t>
      </w:r>
      <w:r w:rsidRPr="005F22BA">
        <w:rPr>
          <w:color w:val="0000FF"/>
        </w:rPr>
        <w:t>(разнообразное меню завтраков, обедов, полдников, ужинов, 2-х ужинов)</w:t>
      </w:r>
      <w:r>
        <w:t>. Примерное меню на 14 дней;</w:t>
      </w:r>
    </w:p>
    <w:p w:rsidR="00FE7B04" w:rsidRPr="005F22BA" w:rsidRDefault="00FE7B04" w:rsidP="00FE7B04">
      <w:pPr>
        <w:numPr>
          <w:ilvl w:val="0"/>
          <w:numId w:val="24"/>
        </w:numPr>
        <w:spacing w:after="0"/>
        <w:ind w:left="62" w:firstLine="0"/>
        <w:contextualSpacing/>
        <w:jc w:val="left"/>
      </w:pPr>
      <w:r w:rsidRPr="005F22BA">
        <w:t xml:space="preserve">Отдыхающим (смена Дом отдыха) - 4-х разовое питание </w:t>
      </w:r>
      <w:r w:rsidRPr="005F22BA">
        <w:rPr>
          <w:color w:val="0000FF"/>
        </w:rPr>
        <w:t>(разнообразное меню завтраков, обедов, ужинов, 2-х ужинов)</w:t>
      </w:r>
      <w:r>
        <w:rPr>
          <w:color w:val="0000FF"/>
        </w:rPr>
        <w:t>. Примерное меню на 7 дней</w:t>
      </w:r>
      <w:r w:rsidRPr="005F22BA">
        <w:t>;</w:t>
      </w:r>
    </w:p>
    <w:p w:rsidR="00FE7B04" w:rsidRPr="005F22BA" w:rsidRDefault="00FE7B04" w:rsidP="00FE7B04">
      <w:pPr>
        <w:numPr>
          <w:ilvl w:val="0"/>
          <w:numId w:val="24"/>
        </w:numPr>
        <w:spacing w:after="0"/>
        <w:ind w:left="62" w:firstLine="0"/>
        <w:contextualSpacing/>
        <w:jc w:val="left"/>
      </w:pPr>
      <w:r w:rsidRPr="005F22BA">
        <w:t xml:space="preserve"> Обслуживающему персоналу - 3-х разовое питание по системе «Шведский стол» </w:t>
      </w:r>
      <w:r w:rsidRPr="005F22BA">
        <w:rPr>
          <w:color w:val="0000FF"/>
        </w:rPr>
        <w:t>(завтрак, обед, ужин)</w:t>
      </w:r>
      <w:r>
        <w:rPr>
          <w:color w:val="0000FF"/>
        </w:rPr>
        <w:t>. Примерное меню на 14 дней</w:t>
      </w:r>
      <w:r w:rsidR="00890108">
        <w:rPr>
          <w:color w:val="0000FF"/>
        </w:rPr>
        <w:t>. При разработке меню по системе «Шведский стол» за основу брать меню для отдыхающих</w:t>
      </w:r>
      <w:r w:rsidRPr="005F22BA">
        <w:t>;</w:t>
      </w:r>
    </w:p>
    <w:p w:rsidR="0051120C" w:rsidRPr="0051120C" w:rsidRDefault="0051120C" w:rsidP="0051120C">
      <w:pPr>
        <w:spacing w:after="0"/>
        <w:ind w:left="67"/>
        <w:jc w:val="left"/>
      </w:pPr>
      <w:r w:rsidRPr="0051120C">
        <w:t>в) Техническо</w:t>
      </w:r>
      <w:r>
        <w:t>е предложение на оказание услуг (техническое предложение должно быть подготовлено согласно техническому заданию)</w:t>
      </w:r>
      <w:r w:rsidRPr="0051120C">
        <w:t>: (раздел III, форма 8)</w:t>
      </w:r>
    </w:p>
    <w:p w:rsidR="00FE7B04" w:rsidRDefault="00FE7B04" w:rsidP="000C0BD6">
      <w:pPr>
        <w:tabs>
          <w:tab w:val="left" w:pos="426"/>
        </w:tabs>
        <w:spacing w:after="0"/>
        <w:rPr>
          <w:bCs/>
        </w:rPr>
      </w:pPr>
    </w:p>
    <w:p w:rsidR="000C0BD6" w:rsidRPr="00620995" w:rsidRDefault="000C0BD6" w:rsidP="000C0BD6">
      <w:pPr>
        <w:tabs>
          <w:tab w:val="left" w:pos="1134"/>
          <w:tab w:val="left" w:pos="1560"/>
        </w:tabs>
        <w:spacing w:after="0"/>
        <w:rPr>
          <w:bCs/>
        </w:rPr>
      </w:pPr>
      <w:r>
        <w:rPr>
          <w:bCs/>
        </w:rPr>
        <w:lastRenderedPageBreak/>
        <w:t xml:space="preserve">2.2. </w:t>
      </w:r>
      <w:r w:rsidRPr="00733553">
        <w:rPr>
          <w:bCs/>
        </w:rPr>
        <w:t xml:space="preserve">В целях подтверждения соответствия установленным требованиям, участник закупки должен включить </w:t>
      </w:r>
      <w:r w:rsidRPr="002C6D7E">
        <w:rPr>
          <w:bCs/>
          <w:color w:val="FF0000"/>
        </w:rPr>
        <w:t xml:space="preserve">в состав второй части заявки </w:t>
      </w:r>
      <w:r w:rsidRPr="00733553">
        <w:rPr>
          <w:bCs/>
        </w:rPr>
        <w:t>следующие сведения и документы:</w:t>
      </w:r>
    </w:p>
    <w:p w:rsidR="000C0BD6" w:rsidRDefault="000C0BD6" w:rsidP="000C0BD6">
      <w:pPr>
        <w:tabs>
          <w:tab w:val="left" w:pos="1134"/>
          <w:tab w:val="left" w:pos="1560"/>
        </w:tabs>
        <w:spacing w:after="0"/>
        <w:rPr>
          <w:bCs/>
        </w:rPr>
      </w:pPr>
      <w:r>
        <w:rPr>
          <w:bCs/>
        </w:rPr>
        <w:t xml:space="preserve">а) </w:t>
      </w:r>
      <w:r w:rsidRPr="007C3582">
        <w:t>Информация об ИНН учредителей, членов коллегиального исполнительного органа, лица, исполняющего функции единоличного исполнительного органа (руководителя) юридического лица)</w:t>
      </w:r>
      <w:r>
        <w:t xml:space="preserve"> </w:t>
      </w:r>
      <w:r>
        <w:rPr>
          <w:bCs/>
        </w:rPr>
        <w:t xml:space="preserve">(раздел </w:t>
      </w:r>
      <w:r>
        <w:rPr>
          <w:bCs/>
          <w:lang w:val="en-US"/>
        </w:rPr>
        <w:t>III</w:t>
      </w:r>
      <w:r>
        <w:rPr>
          <w:bCs/>
        </w:rPr>
        <w:t>, форма 3)</w:t>
      </w:r>
    </w:p>
    <w:p w:rsidR="000C0BD6" w:rsidRDefault="000C0BD6" w:rsidP="000C0BD6">
      <w:pPr>
        <w:tabs>
          <w:tab w:val="left" w:pos="1134"/>
          <w:tab w:val="left" w:pos="1560"/>
        </w:tabs>
        <w:spacing w:after="0"/>
        <w:rPr>
          <w:bCs/>
        </w:rPr>
      </w:pPr>
      <w:r>
        <w:rPr>
          <w:bCs/>
        </w:rPr>
        <w:t xml:space="preserve">б) Декларацию соответствия Участника (раздел </w:t>
      </w:r>
      <w:r>
        <w:rPr>
          <w:bCs/>
          <w:lang w:val="en-US"/>
        </w:rPr>
        <w:t>III</w:t>
      </w:r>
      <w:r>
        <w:rPr>
          <w:bCs/>
        </w:rPr>
        <w:t>, форма 4)</w:t>
      </w:r>
    </w:p>
    <w:p w:rsidR="000C0BD6" w:rsidRPr="008B1EA1" w:rsidRDefault="000C0BD6" w:rsidP="000C0BD6">
      <w:pPr>
        <w:tabs>
          <w:tab w:val="left" w:pos="1134"/>
          <w:tab w:val="left" w:pos="1560"/>
        </w:tabs>
        <w:spacing w:after="0"/>
        <w:rPr>
          <w:bCs/>
        </w:rPr>
      </w:pPr>
      <w:r>
        <w:rPr>
          <w:bCs/>
        </w:rPr>
        <w:t xml:space="preserve">в) </w:t>
      </w:r>
      <w:r w:rsidRPr="008B1EA1">
        <w:rPr>
          <w:bCs/>
        </w:rPr>
        <w:t>Копию документа, подтверждающего полномочия лица действовать от имени участника конкурентной закупки, за исключением случаев подписания заявки:</w:t>
      </w:r>
    </w:p>
    <w:p w:rsidR="000C0BD6" w:rsidRPr="008B1EA1" w:rsidRDefault="000C0BD6" w:rsidP="000C0BD6">
      <w:pPr>
        <w:tabs>
          <w:tab w:val="left" w:pos="1134"/>
          <w:tab w:val="left" w:pos="1560"/>
        </w:tabs>
        <w:spacing w:after="0"/>
        <w:rPr>
          <w:bCs/>
        </w:rPr>
      </w:pPr>
      <w:r w:rsidRPr="008B1EA1">
        <w:rPr>
          <w:bCs/>
        </w:rPr>
        <w:t>-  индивидуальным предпринимателем, если участником такой закупки является индивидуальный предприниматель;</w:t>
      </w:r>
    </w:p>
    <w:p w:rsidR="000C0BD6" w:rsidRDefault="000C0BD6" w:rsidP="000C0BD6">
      <w:pPr>
        <w:tabs>
          <w:tab w:val="left" w:pos="1134"/>
          <w:tab w:val="left" w:pos="1560"/>
        </w:tabs>
        <w:spacing w:after="0"/>
        <w:rPr>
          <w:bCs/>
        </w:rPr>
      </w:pPr>
      <w:r w:rsidRPr="008B1EA1">
        <w:rPr>
          <w:bC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0C0BD6" w:rsidRDefault="000C0BD6" w:rsidP="000C0BD6">
      <w:pPr>
        <w:tabs>
          <w:tab w:val="left" w:pos="1134"/>
          <w:tab w:val="left" w:pos="1560"/>
        </w:tabs>
        <w:spacing w:after="0"/>
        <w:rPr>
          <w:bCs/>
        </w:rPr>
      </w:pPr>
    </w:p>
    <w:p w:rsidR="000C0BD6" w:rsidRPr="008B1EA1" w:rsidRDefault="000C0BD6" w:rsidP="000C0BD6">
      <w:pPr>
        <w:tabs>
          <w:tab w:val="left" w:pos="1134"/>
          <w:tab w:val="left" w:pos="1560"/>
        </w:tabs>
        <w:spacing w:after="0"/>
        <w:rPr>
          <w:b/>
          <w:bCs/>
          <w:i/>
        </w:rPr>
      </w:pPr>
      <w:r w:rsidRPr="00620995">
        <w:rPr>
          <w:b/>
          <w:bCs/>
          <w:i/>
        </w:rPr>
        <w:t>Дополнительные документы по просьбе Заказчика (отсутствие нижеуказанных документов, либо их неполное заполнение не будет являться основанием для отклонения заявки участника):</w:t>
      </w:r>
      <w:r w:rsidRPr="008B1EA1">
        <w:rPr>
          <w:b/>
          <w:bCs/>
          <w:i/>
        </w:rPr>
        <w:t xml:space="preserve">  </w:t>
      </w:r>
    </w:p>
    <w:p w:rsidR="000C0BD6" w:rsidRPr="00733553" w:rsidRDefault="000C0BD6" w:rsidP="000C0BD6">
      <w:pPr>
        <w:tabs>
          <w:tab w:val="left" w:pos="1134"/>
          <w:tab w:val="left" w:pos="1560"/>
        </w:tabs>
        <w:spacing w:after="0"/>
        <w:rPr>
          <w:bCs/>
        </w:rPr>
      </w:pPr>
      <w:r>
        <w:rPr>
          <w:bCs/>
        </w:rPr>
        <w:t xml:space="preserve">г) </w:t>
      </w:r>
      <w:r w:rsidRPr="00733553">
        <w:rPr>
          <w:bCs/>
        </w:rPr>
        <w:t>В целях подтверждения соответствия установленным единым квалификационным требованиям, участник закупки должен включить в состав второй части заявки следующие сведения и документы:</w:t>
      </w:r>
    </w:p>
    <w:p w:rsidR="000C0BD6" w:rsidRDefault="000C0BD6" w:rsidP="000C0BD6">
      <w:pPr>
        <w:pStyle w:val="afffff4"/>
        <w:tabs>
          <w:tab w:val="left" w:pos="1134"/>
          <w:tab w:val="left" w:pos="1560"/>
        </w:tabs>
        <w:rPr>
          <w:bCs/>
        </w:rPr>
      </w:pPr>
      <w:r>
        <w:rPr>
          <w:bCs/>
        </w:rPr>
        <w:t>-</w:t>
      </w:r>
      <w:r w:rsidR="008C2BC5">
        <w:rPr>
          <w:bCs/>
        </w:rPr>
        <w:t xml:space="preserve"> </w:t>
      </w:r>
      <w:r w:rsidRPr="009C6EFC">
        <w:rPr>
          <w:bCs/>
        </w:rPr>
        <w:t xml:space="preserve">Справку об опыте выполнения аналогичных по характеру и объему работ по договорам за последние 3 года (раздел III, форма </w:t>
      </w:r>
      <w:r>
        <w:rPr>
          <w:bCs/>
        </w:rPr>
        <w:t>5</w:t>
      </w:r>
      <w:r w:rsidRPr="009C6EFC">
        <w:rPr>
          <w:bCs/>
        </w:rPr>
        <w:t>).</w:t>
      </w:r>
    </w:p>
    <w:p w:rsidR="008C2BC5" w:rsidRDefault="008C2BC5" w:rsidP="000C0BD6">
      <w:pPr>
        <w:pStyle w:val="afffff4"/>
        <w:tabs>
          <w:tab w:val="left" w:pos="1134"/>
          <w:tab w:val="left" w:pos="1560"/>
        </w:tabs>
        <w:rPr>
          <w:bCs/>
        </w:rPr>
      </w:pPr>
      <w:r>
        <w:rPr>
          <w:bCs/>
        </w:rPr>
        <w:t>- Справку о материально-технических ресурсах (</w:t>
      </w:r>
      <w:r w:rsidRPr="009C6EFC">
        <w:rPr>
          <w:bCs/>
        </w:rPr>
        <w:t>раздел III, форма</w:t>
      </w:r>
      <w:r>
        <w:rPr>
          <w:bCs/>
        </w:rPr>
        <w:t xml:space="preserve"> 6)</w:t>
      </w:r>
    </w:p>
    <w:p w:rsidR="008C2BC5" w:rsidRPr="00620995" w:rsidRDefault="008C2BC5" w:rsidP="000C0BD6">
      <w:pPr>
        <w:pStyle w:val="afffff4"/>
        <w:tabs>
          <w:tab w:val="left" w:pos="1134"/>
          <w:tab w:val="left" w:pos="1560"/>
        </w:tabs>
        <w:rPr>
          <w:bCs/>
        </w:rPr>
      </w:pPr>
      <w:r>
        <w:rPr>
          <w:bCs/>
        </w:rPr>
        <w:t>- Справку о кадровых ресурсах (</w:t>
      </w:r>
      <w:r w:rsidRPr="009C6EFC">
        <w:rPr>
          <w:bCs/>
        </w:rPr>
        <w:t>раздел III, форма</w:t>
      </w:r>
      <w:r>
        <w:rPr>
          <w:bCs/>
        </w:rPr>
        <w:t xml:space="preserve"> 7)</w:t>
      </w:r>
    </w:p>
    <w:p w:rsidR="000C0BD6" w:rsidRDefault="000C0BD6" w:rsidP="000C0BD6">
      <w:pPr>
        <w:tabs>
          <w:tab w:val="left" w:pos="1134"/>
          <w:tab w:val="left" w:pos="1560"/>
        </w:tabs>
        <w:spacing w:after="0"/>
        <w:rPr>
          <w:bCs/>
        </w:rPr>
      </w:pPr>
    </w:p>
    <w:p w:rsidR="000C0BD6" w:rsidRPr="00D92385" w:rsidRDefault="000C0BD6" w:rsidP="000C0BD6">
      <w:pPr>
        <w:widowControl w:val="0"/>
        <w:shd w:val="clear" w:color="auto" w:fill="FFFFFF"/>
        <w:tabs>
          <w:tab w:val="left" w:pos="1276"/>
        </w:tabs>
        <w:suppressAutoHyphens/>
        <w:autoSpaceDE w:val="0"/>
        <w:spacing w:after="0" w:line="264" w:lineRule="auto"/>
        <w:ind w:right="5"/>
        <w:rPr>
          <w:lang w:eastAsia="ar-SA"/>
        </w:rPr>
      </w:pPr>
      <w:r>
        <w:rPr>
          <w:bCs/>
        </w:rPr>
        <w:t xml:space="preserve">д) </w:t>
      </w: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0C0BD6" w:rsidRPr="00733553" w:rsidRDefault="000C0BD6" w:rsidP="000C0BD6">
      <w:pPr>
        <w:tabs>
          <w:tab w:val="left" w:pos="1134"/>
          <w:tab w:val="left" w:pos="1560"/>
        </w:tabs>
        <w:spacing w:after="0"/>
        <w:rPr>
          <w:bCs/>
        </w:rPr>
      </w:pPr>
    </w:p>
    <w:p w:rsidR="000C0BD6" w:rsidRPr="00733553" w:rsidRDefault="000C0BD6" w:rsidP="000C0BD6">
      <w:pPr>
        <w:tabs>
          <w:tab w:val="left" w:pos="1134"/>
          <w:tab w:val="left" w:pos="1560"/>
        </w:tabs>
        <w:spacing w:after="0"/>
        <w:rPr>
          <w:bCs/>
        </w:rPr>
      </w:pPr>
      <w:r>
        <w:rPr>
          <w:bCs/>
        </w:rPr>
        <w:t xml:space="preserve">2.3. </w:t>
      </w:r>
      <w:r w:rsidRPr="009C6EFC">
        <w:rPr>
          <w:bCs/>
          <w:color w:val="FF0000"/>
        </w:rPr>
        <w:t xml:space="preserve">Ценовое предложение </w:t>
      </w:r>
      <w:r w:rsidRPr="00733553">
        <w:rPr>
          <w:bCs/>
        </w:rPr>
        <w:t>должно содержать:</w:t>
      </w:r>
    </w:p>
    <w:p w:rsidR="000C0BD6" w:rsidRDefault="000C0BD6" w:rsidP="000C0BD6">
      <w:pPr>
        <w:tabs>
          <w:tab w:val="left" w:pos="1134"/>
          <w:tab w:val="left" w:pos="1560"/>
        </w:tabs>
        <w:spacing w:after="0"/>
        <w:rPr>
          <w:bCs/>
        </w:rPr>
      </w:pPr>
      <w:r>
        <w:rPr>
          <w:bCs/>
        </w:rPr>
        <w:t>а</w:t>
      </w:r>
      <w:r w:rsidR="008C2BC5">
        <w:rPr>
          <w:bCs/>
        </w:rPr>
        <w:t xml:space="preserve">) </w:t>
      </w:r>
      <w:r w:rsidRPr="00733553">
        <w:rPr>
          <w:bCs/>
        </w:rPr>
        <w:t xml:space="preserve">Письмо о подаче оферты по форме и в соответствии с инструкциями, приведенными в настоящей закупочной документации (раздел III, форма </w:t>
      </w:r>
      <w:r>
        <w:rPr>
          <w:bCs/>
        </w:rPr>
        <w:t>1);</w:t>
      </w:r>
    </w:p>
    <w:bookmarkEnd w:id="173"/>
    <w:p w:rsidR="000C0BD6" w:rsidRPr="00620995" w:rsidRDefault="000C0BD6" w:rsidP="000C0BD6">
      <w:pPr>
        <w:widowControl w:val="0"/>
        <w:tabs>
          <w:tab w:val="left" w:pos="851"/>
          <w:tab w:val="left" w:pos="993"/>
          <w:tab w:val="left" w:pos="1134"/>
        </w:tabs>
        <w:suppressAutoHyphens/>
        <w:autoSpaceDE w:val="0"/>
        <w:spacing w:after="0"/>
        <w:ind w:firstLine="567"/>
      </w:pPr>
      <w:r w:rsidRPr="00620995">
        <w:rPr>
          <w:bCs/>
        </w:rPr>
        <w:t xml:space="preserve">2.4. Все </w:t>
      </w:r>
      <w:r w:rsidRPr="00620995">
        <w:t>указанные документы прилагаются Участником к Заявке.</w:t>
      </w:r>
    </w:p>
    <w:p w:rsidR="000C0BD6" w:rsidRDefault="000C0BD6" w:rsidP="000C0BD6">
      <w:pPr>
        <w:tabs>
          <w:tab w:val="left" w:pos="851"/>
          <w:tab w:val="left" w:pos="1134"/>
          <w:tab w:val="left" w:pos="1418"/>
        </w:tabs>
        <w:suppressAutoHyphens/>
        <w:autoSpaceDE w:val="0"/>
        <w:spacing w:after="0"/>
        <w:ind w:firstLine="567"/>
      </w:pPr>
      <w:r w:rsidRPr="00620995">
        <w:t>2.5. 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закупки о соответствии Участника данному требованию.</w:t>
      </w:r>
    </w:p>
    <w:p w:rsidR="000C0BD6" w:rsidRDefault="000C0BD6" w:rsidP="000C0BD6">
      <w:pPr>
        <w:tabs>
          <w:tab w:val="left" w:pos="851"/>
          <w:tab w:val="left" w:pos="1134"/>
          <w:tab w:val="left" w:pos="1418"/>
        </w:tabs>
        <w:suppressAutoHyphens/>
        <w:autoSpaceDE w:val="0"/>
        <w:spacing w:after="0"/>
        <w:ind w:firstLine="567"/>
      </w:pPr>
      <w:r>
        <w:t xml:space="preserve">2.6. </w:t>
      </w:r>
      <w:r w:rsidRPr="00620995">
        <w:t>В случае участия в закупке иностранной организации, такой подрядчик предоставляет аналогичные документы. Такие документы должны быть переведены на русский язык и апостилированы, в противном случае комиссия вправе не рассматривать документы Участника.</w:t>
      </w:r>
    </w:p>
    <w:p w:rsidR="007633E7" w:rsidRDefault="00FE7B04" w:rsidP="00FA1AA1">
      <w:pPr>
        <w:pStyle w:val="11"/>
        <w:pageBreakBefore/>
        <w:numPr>
          <w:ilvl w:val="0"/>
          <w:numId w:val="6"/>
        </w:numPr>
        <w:spacing w:before="0" w:after="0"/>
        <w:ind w:left="0" w:firstLine="567"/>
        <w:rPr>
          <w:rStyle w:val="15"/>
          <w:b/>
          <w:bCs/>
          <w:sz w:val="24"/>
          <w:szCs w:val="24"/>
        </w:rPr>
      </w:pPr>
      <w:bookmarkStart w:id="174" w:name="_РАЗДЕЛ_I_4_ОБРАЗЦЫ_ФОРМ_И_ДОКУМЕНТО"/>
      <w:bookmarkStart w:id="175" w:name="_Ref119427310"/>
      <w:bookmarkStart w:id="176" w:name="_Toc166101215"/>
      <w:bookmarkStart w:id="177" w:name="_Ref166101288"/>
      <w:bookmarkStart w:id="178" w:name="_Ref166101291"/>
      <w:bookmarkStart w:id="179" w:name="_Ref166158276"/>
      <w:bookmarkStart w:id="180" w:name="_Ref166158279"/>
      <w:bookmarkStart w:id="181" w:name="_Ref166329210"/>
      <w:bookmarkStart w:id="182" w:name="_Ref166329212"/>
      <w:bookmarkStart w:id="183" w:name="_Ref166329217"/>
      <w:bookmarkStart w:id="184" w:name="_Toc536114617"/>
      <w:bookmarkEnd w:id="174"/>
      <w:r>
        <w:rPr>
          <w:rStyle w:val="15"/>
          <w:b/>
          <w:bCs/>
          <w:sz w:val="24"/>
          <w:szCs w:val="24"/>
        </w:rPr>
        <w:lastRenderedPageBreak/>
        <w:t>ОБ</w:t>
      </w:r>
      <w:r w:rsidR="007633E7" w:rsidRPr="00C70643">
        <w:rPr>
          <w:rStyle w:val="15"/>
          <w:b/>
          <w:bCs/>
          <w:sz w:val="24"/>
          <w:szCs w:val="24"/>
        </w:rPr>
        <w:t>РАЗЦЫ ФОРМ ДЛЯ ЗАПОЛНЕНИЯ УЧАСТНИКАМИ ЗАКУПКИ</w:t>
      </w:r>
      <w:bookmarkEnd w:id="175"/>
      <w:bookmarkEnd w:id="176"/>
      <w:bookmarkEnd w:id="177"/>
      <w:bookmarkEnd w:id="178"/>
      <w:bookmarkEnd w:id="179"/>
      <w:bookmarkEnd w:id="180"/>
      <w:bookmarkEnd w:id="181"/>
      <w:bookmarkEnd w:id="182"/>
      <w:bookmarkEnd w:id="183"/>
      <w:bookmarkEnd w:id="184"/>
    </w:p>
    <w:p w:rsidR="007633E7" w:rsidRDefault="007B2A89" w:rsidP="00D41097">
      <w:pPr>
        <w:pStyle w:val="21"/>
        <w:tabs>
          <w:tab w:val="clear" w:pos="576"/>
          <w:tab w:val="num" w:pos="0"/>
        </w:tabs>
        <w:ind w:left="0" w:firstLine="0"/>
        <w:rPr>
          <w:sz w:val="24"/>
          <w:szCs w:val="24"/>
        </w:rPr>
      </w:pPr>
      <w:bookmarkStart w:id="185" w:name="_Ref166329536"/>
      <w:bookmarkStart w:id="186" w:name="_Toc536114619"/>
      <w:bookmarkStart w:id="187" w:name="_Toc121292706"/>
      <w:bookmarkStart w:id="188" w:name="_Toc127334286"/>
      <w:r w:rsidRPr="00EF6612">
        <w:rPr>
          <w:sz w:val="24"/>
          <w:szCs w:val="24"/>
        </w:rPr>
        <w:t xml:space="preserve">ФОРМА </w:t>
      </w:r>
      <w:r w:rsidR="003F11CC">
        <w:rPr>
          <w:sz w:val="24"/>
          <w:szCs w:val="24"/>
        </w:rPr>
        <w:t>1</w:t>
      </w:r>
      <w:r w:rsidRPr="00EF6612">
        <w:rPr>
          <w:sz w:val="24"/>
          <w:szCs w:val="24"/>
        </w:rPr>
        <w:t xml:space="preserve">. </w:t>
      </w:r>
      <w:r w:rsidR="004E41D6" w:rsidRPr="00EF6612">
        <w:rPr>
          <w:sz w:val="24"/>
          <w:szCs w:val="24"/>
        </w:rPr>
        <w:t>ПИСЬМО О ПОДАЧЕ ОФЕРТЫ</w:t>
      </w:r>
      <w:bookmarkEnd w:id="185"/>
      <w:bookmarkEnd w:id="186"/>
    </w:p>
    <w:p w:rsidR="00FE7B04" w:rsidRPr="00FE7B04" w:rsidRDefault="00FE7B04" w:rsidP="00FE7B04">
      <w:pPr>
        <w:jc w:val="center"/>
        <w:rPr>
          <w:b/>
        </w:rPr>
      </w:pPr>
      <w:r w:rsidRPr="00FE7B04">
        <w:rPr>
          <w:b/>
        </w:rPr>
        <w:t>(представляется в составе ценового предложения)</w:t>
      </w:r>
    </w:p>
    <w:p w:rsidR="00120373" w:rsidRDefault="00120373">
      <w:pPr>
        <w:spacing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5"/>
        <w:gridCol w:w="5372"/>
      </w:tblGrid>
      <w:tr w:rsidR="00120373" w:rsidRPr="004B7899" w:rsidTr="00886609">
        <w:tc>
          <w:tcPr>
            <w:tcW w:w="2210" w:type="pct"/>
          </w:tcPr>
          <w:p w:rsidR="00120373" w:rsidRPr="004B7899" w:rsidRDefault="00120373" w:rsidP="00886609">
            <w:pPr>
              <w:tabs>
                <w:tab w:val="left" w:pos="7938"/>
              </w:tabs>
              <w:spacing w:before="120"/>
              <w:jc w:val="center"/>
              <w:rPr>
                <w:b/>
              </w:rPr>
            </w:pPr>
            <w:r w:rsidRPr="004B7899">
              <w:rPr>
                <w:b/>
              </w:rPr>
              <w:t xml:space="preserve">Фирменный бланк Участника </w:t>
            </w:r>
            <w:r>
              <w:rPr>
                <w:b/>
              </w:rPr>
              <w:t>конкурса</w:t>
            </w:r>
          </w:p>
          <w:p w:rsidR="00120373" w:rsidRPr="004B7899" w:rsidRDefault="00120373" w:rsidP="00886609">
            <w:pPr>
              <w:tabs>
                <w:tab w:val="left" w:pos="7938"/>
              </w:tabs>
              <w:spacing w:before="120"/>
              <w:jc w:val="center"/>
              <w:rPr>
                <w:b/>
              </w:rPr>
            </w:pPr>
            <w:r w:rsidRPr="004B7899">
              <w:t>«_____»__________года №______</w:t>
            </w:r>
          </w:p>
        </w:tc>
        <w:tc>
          <w:tcPr>
            <w:tcW w:w="2790" w:type="pct"/>
          </w:tcPr>
          <w:p w:rsidR="00120373" w:rsidRPr="004B7899" w:rsidRDefault="00120373" w:rsidP="00886609">
            <w:pPr>
              <w:spacing w:before="120"/>
              <w:ind w:left="74"/>
              <w:jc w:val="center"/>
              <w:rPr>
                <w:b/>
                <w:bCs/>
                <w:sz w:val="23"/>
                <w:szCs w:val="23"/>
              </w:rPr>
            </w:pPr>
            <w:r w:rsidRPr="004B7899">
              <w:rPr>
                <w:b/>
                <w:bCs/>
                <w:sz w:val="23"/>
                <w:szCs w:val="23"/>
              </w:rPr>
              <w:t xml:space="preserve">Председателю </w:t>
            </w:r>
            <w:r>
              <w:rPr>
                <w:b/>
                <w:bCs/>
                <w:sz w:val="23"/>
                <w:szCs w:val="23"/>
              </w:rPr>
              <w:t>Закупочной комиссии</w:t>
            </w:r>
          </w:p>
          <w:p w:rsidR="00120373" w:rsidRPr="004B7899" w:rsidRDefault="00120373" w:rsidP="00886609">
            <w:pPr>
              <w:tabs>
                <w:tab w:val="left" w:pos="7938"/>
              </w:tabs>
              <w:spacing w:before="120"/>
              <w:ind w:left="72"/>
              <w:jc w:val="center"/>
              <w:rPr>
                <w:b/>
              </w:rPr>
            </w:pPr>
            <w:r w:rsidRPr="004B7899">
              <w:rPr>
                <w:b/>
                <w:bCs/>
                <w:sz w:val="23"/>
                <w:szCs w:val="23"/>
              </w:rPr>
              <w:t>____________________________________</w:t>
            </w:r>
          </w:p>
        </w:tc>
      </w:tr>
    </w:tbl>
    <w:p w:rsidR="00120373" w:rsidRPr="004B7899" w:rsidRDefault="00120373" w:rsidP="00120373">
      <w:pPr>
        <w:tabs>
          <w:tab w:val="left" w:pos="1080"/>
        </w:tabs>
        <w:ind w:firstLine="540"/>
      </w:pPr>
    </w:p>
    <w:p w:rsidR="00120373" w:rsidRPr="004B7899" w:rsidRDefault="00120373" w:rsidP="00120373">
      <w:pPr>
        <w:tabs>
          <w:tab w:val="left" w:pos="1080"/>
        </w:tabs>
        <w:ind w:firstLine="540"/>
      </w:pPr>
      <w:r w:rsidRPr="004B7899">
        <w:t xml:space="preserve">Изучив Извещение о </w:t>
      </w:r>
      <w:r>
        <w:t>проведении конкурса</w:t>
      </w:r>
      <w:r w:rsidRPr="004B7899">
        <w:t xml:space="preserve"> на право заключения Договора _________ ____________________ [</w:t>
      </w:r>
      <w:r w:rsidRPr="004B7899">
        <w:rPr>
          <w:b/>
          <w:bCs/>
          <w:i/>
          <w:iCs/>
          <w:sz w:val="22"/>
          <w:shd w:val="clear" w:color="auto" w:fill="FFFF99"/>
        </w:rPr>
        <w:t>указывается предмет закупки</w:t>
      </w:r>
      <w:r w:rsidRPr="004B7899">
        <w:t xml:space="preserve">], опубликованное на официальном сайте и </w:t>
      </w:r>
      <w:r>
        <w:t>Конкурсную документацию</w:t>
      </w:r>
      <w:r w:rsidRPr="004B7899">
        <w:t xml:space="preserve">, и принимая установленные в них требования и условия </w:t>
      </w:r>
      <w:r>
        <w:t>конкурса</w:t>
      </w:r>
      <w:r w:rsidRPr="004B7899">
        <w:t xml:space="preserve">, </w:t>
      </w:r>
    </w:p>
    <w:p w:rsidR="00120373" w:rsidRPr="004B7899" w:rsidRDefault="00120373" w:rsidP="00120373">
      <w:pPr>
        <w:tabs>
          <w:tab w:val="left" w:pos="1080"/>
        </w:tabs>
        <w:ind w:firstLine="540"/>
      </w:pPr>
      <w:r w:rsidRPr="004B7899">
        <w:t xml:space="preserve">____________________________________________________________________, </w:t>
      </w:r>
    </w:p>
    <w:p w:rsidR="00120373" w:rsidRPr="004B7899" w:rsidRDefault="00120373" w:rsidP="00120373">
      <w:pPr>
        <w:jc w:val="center"/>
        <w:rPr>
          <w:i/>
          <w:sz w:val="20"/>
        </w:rPr>
      </w:pPr>
      <w:r w:rsidRPr="004B7899">
        <w:rPr>
          <w:i/>
          <w:sz w:val="20"/>
        </w:rPr>
        <w:t xml:space="preserve">(полное наименование Участника </w:t>
      </w:r>
      <w:r>
        <w:rPr>
          <w:i/>
          <w:sz w:val="20"/>
        </w:rPr>
        <w:t>конкурса</w:t>
      </w:r>
      <w:r w:rsidRPr="004B7899">
        <w:rPr>
          <w:i/>
          <w:sz w:val="20"/>
        </w:rPr>
        <w:t xml:space="preserve"> с указание</w:t>
      </w:r>
      <w:r>
        <w:rPr>
          <w:i/>
          <w:sz w:val="20"/>
        </w:rPr>
        <w:t>м организационно-правовой формы)</w:t>
      </w:r>
      <w:r w:rsidRPr="004B7899">
        <w:rPr>
          <w:i/>
          <w:sz w:val="20"/>
        </w:rPr>
        <w:t>,</w:t>
      </w:r>
    </w:p>
    <w:p w:rsidR="00120373" w:rsidRPr="004B7899" w:rsidRDefault="00120373" w:rsidP="00120373">
      <w:pPr>
        <w:tabs>
          <w:tab w:val="left" w:pos="1080"/>
        </w:tabs>
        <w:ind w:firstLine="540"/>
      </w:pPr>
      <w:r w:rsidRPr="004B7899">
        <w:t>зарегистрированное по адресу</w:t>
      </w:r>
    </w:p>
    <w:p w:rsidR="00120373" w:rsidRPr="004B7899" w:rsidRDefault="00120373" w:rsidP="00120373">
      <w:pPr>
        <w:tabs>
          <w:tab w:val="left" w:pos="1080"/>
        </w:tabs>
        <w:ind w:firstLine="540"/>
      </w:pPr>
      <w:r w:rsidRPr="004B7899">
        <w:t>________________________________________________________________________,</w:t>
      </w:r>
    </w:p>
    <w:p w:rsidR="00120373" w:rsidRPr="004B7899" w:rsidRDefault="00120373" w:rsidP="00120373">
      <w:pPr>
        <w:tabs>
          <w:tab w:val="left" w:pos="1080"/>
        </w:tabs>
        <w:ind w:firstLine="540"/>
        <w:jc w:val="center"/>
        <w:rPr>
          <w:i/>
          <w:sz w:val="20"/>
        </w:rPr>
      </w:pPr>
      <w:r>
        <w:rPr>
          <w:i/>
          <w:sz w:val="20"/>
        </w:rPr>
        <w:t>(место</w:t>
      </w:r>
      <w:r w:rsidRPr="004B7899">
        <w:rPr>
          <w:i/>
          <w:sz w:val="20"/>
        </w:rPr>
        <w:t xml:space="preserve">нахождение Участника </w:t>
      </w:r>
      <w:r>
        <w:rPr>
          <w:i/>
          <w:sz w:val="20"/>
        </w:rPr>
        <w:t>конкурса</w:t>
      </w:r>
      <w:r w:rsidRPr="004B7899">
        <w:rPr>
          <w:i/>
          <w:sz w:val="20"/>
        </w:rPr>
        <w:t>)</w:t>
      </w:r>
    </w:p>
    <w:p w:rsidR="00120373" w:rsidRPr="004B7899" w:rsidRDefault="00120373" w:rsidP="00120373">
      <w:pPr>
        <w:tabs>
          <w:tab w:val="left" w:pos="1080"/>
        </w:tabs>
        <w:ind w:firstLine="540"/>
      </w:pPr>
      <w:r w:rsidRPr="004B7899">
        <w:t>предлагает заключить Договор на:</w:t>
      </w:r>
    </w:p>
    <w:p w:rsidR="00120373" w:rsidRPr="004B7899" w:rsidRDefault="00120373" w:rsidP="00120373">
      <w:pPr>
        <w:tabs>
          <w:tab w:val="left" w:pos="1080"/>
        </w:tabs>
        <w:ind w:firstLine="540"/>
      </w:pPr>
      <w:r w:rsidRPr="004B7899">
        <w:t>________________________________________________________________________</w:t>
      </w:r>
    </w:p>
    <w:p w:rsidR="00120373" w:rsidRPr="004B7899" w:rsidRDefault="00120373" w:rsidP="00120373">
      <w:pPr>
        <w:tabs>
          <w:tab w:val="left" w:pos="1080"/>
        </w:tabs>
        <w:ind w:firstLine="540"/>
        <w:jc w:val="center"/>
        <w:rPr>
          <w:i/>
          <w:sz w:val="20"/>
        </w:rPr>
      </w:pPr>
      <w:r w:rsidRPr="004B7899">
        <w:rPr>
          <w:i/>
          <w:sz w:val="20"/>
        </w:rPr>
        <w:t xml:space="preserve">(наименование </w:t>
      </w:r>
      <w:r>
        <w:rPr>
          <w:i/>
          <w:sz w:val="20"/>
        </w:rPr>
        <w:t>конкурса</w:t>
      </w:r>
      <w:r w:rsidRPr="004B7899">
        <w:rPr>
          <w:i/>
          <w:sz w:val="20"/>
        </w:rPr>
        <w:t>, предмет закупки)</w:t>
      </w:r>
    </w:p>
    <w:p w:rsidR="00120373" w:rsidRPr="004B7899" w:rsidRDefault="00120373" w:rsidP="00120373">
      <w:pPr>
        <w:tabs>
          <w:tab w:val="left" w:pos="1080"/>
        </w:tabs>
        <w:ind w:firstLine="540"/>
      </w:pPr>
      <w:r w:rsidRPr="004B7899">
        <w:t>на условиях и в соответствии с Техническим предложением</w:t>
      </w:r>
      <w:r>
        <w:t xml:space="preserve"> с приложениями</w:t>
      </w:r>
      <w:r w:rsidRPr="004B7899">
        <w:t xml:space="preserve">, </w:t>
      </w:r>
      <w:r>
        <w:t>Проектом договора с приложениями</w:t>
      </w:r>
      <w:r w:rsidRPr="004B7899">
        <w:t xml:space="preserve">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tbl>
      <w:tblPr>
        <w:tblW w:w="9678" w:type="dxa"/>
        <w:tblLayout w:type="fixed"/>
        <w:tblLook w:val="01E0" w:firstRow="1" w:lastRow="1" w:firstColumn="1" w:lastColumn="1" w:noHBand="0" w:noVBand="0"/>
      </w:tblPr>
      <w:tblGrid>
        <w:gridCol w:w="5184"/>
        <w:gridCol w:w="4494"/>
      </w:tblGrid>
      <w:tr w:rsidR="00120373" w:rsidRPr="002A0259" w:rsidTr="00886609">
        <w:trPr>
          <w:cantSplit/>
        </w:trPr>
        <w:tc>
          <w:tcPr>
            <w:tcW w:w="5184" w:type="dxa"/>
          </w:tcPr>
          <w:p w:rsidR="00120373" w:rsidRPr="002A0259" w:rsidRDefault="00120373" w:rsidP="00886609">
            <w:pPr>
              <w:tabs>
                <w:tab w:val="left" w:pos="1080"/>
              </w:tabs>
              <w:ind w:firstLine="540"/>
            </w:pPr>
            <w:r w:rsidRPr="002A0259">
              <w:t>Итоговая стоимость заявки, без НДС, руб.</w:t>
            </w:r>
          </w:p>
        </w:tc>
        <w:tc>
          <w:tcPr>
            <w:tcW w:w="4494" w:type="dxa"/>
          </w:tcPr>
          <w:p w:rsidR="00120373" w:rsidRPr="002A0259" w:rsidRDefault="002A0259" w:rsidP="00886609">
            <w:pPr>
              <w:tabs>
                <w:tab w:val="left" w:pos="1080"/>
              </w:tabs>
              <w:rPr>
                <w:b/>
                <w:i/>
              </w:rPr>
            </w:pPr>
            <w:r w:rsidRPr="002A0259">
              <w:rPr>
                <w:b/>
                <w:i/>
              </w:rPr>
              <w:t>5 801 575 (Пять миллионов восемьсот одна тысяча пятьсот семьдесят пять) рублей 00 копеек</w:t>
            </w:r>
          </w:p>
          <w:p w:rsidR="00120373" w:rsidRPr="002A0259" w:rsidRDefault="00120373" w:rsidP="00886609">
            <w:pPr>
              <w:tabs>
                <w:tab w:val="left" w:pos="1080"/>
              </w:tabs>
              <w:rPr>
                <w:b/>
                <w:i/>
                <w:sz w:val="20"/>
              </w:rPr>
            </w:pPr>
          </w:p>
        </w:tc>
      </w:tr>
      <w:tr w:rsidR="00120373" w:rsidRPr="002A0259" w:rsidTr="00886609">
        <w:trPr>
          <w:cantSplit/>
        </w:trPr>
        <w:tc>
          <w:tcPr>
            <w:tcW w:w="5184" w:type="dxa"/>
          </w:tcPr>
          <w:p w:rsidR="00120373" w:rsidRPr="002A0259" w:rsidRDefault="00120373" w:rsidP="00886609">
            <w:pPr>
              <w:tabs>
                <w:tab w:val="left" w:pos="1080"/>
              </w:tabs>
              <w:ind w:firstLine="540"/>
            </w:pPr>
            <w:r w:rsidRPr="002A0259">
              <w:t>кроме того, НДС, руб.</w:t>
            </w:r>
          </w:p>
        </w:tc>
        <w:tc>
          <w:tcPr>
            <w:tcW w:w="4494" w:type="dxa"/>
          </w:tcPr>
          <w:p w:rsidR="00120373" w:rsidRPr="002A0259" w:rsidRDefault="002A0259" w:rsidP="00886609">
            <w:pPr>
              <w:tabs>
                <w:tab w:val="left" w:pos="1080"/>
              </w:tabs>
              <w:rPr>
                <w:b/>
                <w:i/>
              </w:rPr>
            </w:pPr>
            <w:r w:rsidRPr="002A0259">
              <w:rPr>
                <w:b/>
                <w:i/>
              </w:rPr>
              <w:t>1 160 315 (Один миллион сто шестьдесят тысяч триста пятнадцать) рублей 00 копеек</w:t>
            </w:r>
          </w:p>
        </w:tc>
      </w:tr>
      <w:tr w:rsidR="00120373" w:rsidRPr="002A0259" w:rsidTr="00886609">
        <w:trPr>
          <w:cantSplit/>
        </w:trPr>
        <w:tc>
          <w:tcPr>
            <w:tcW w:w="5184" w:type="dxa"/>
          </w:tcPr>
          <w:p w:rsidR="002A0259" w:rsidRDefault="002A0259" w:rsidP="00572154">
            <w:pPr>
              <w:tabs>
                <w:tab w:val="left" w:pos="1080"/>
              </w:tabs>
              <w:ind w:firstLine="540"/>
            </w:pPr>
          </w:p>
          <w:p w:rsidR="00120373" w:rsidRPr="002A0259" w:rsidRDefault="00120373" w:rsidP="00572154">
            <w:pPr>
              <w:tabs>
                <w:tab w:val="left" w:pos="1080"/>
              </w:tabs>
              <w:ind w:firstLine="540"/>
            </w:pPr>
            <w:r w:rsidRPr="002A0259">
              <w:t>Итого,</w:t>
            </w:r>
            <w:r w:rsidR="00572154" w:rsidRPr="002A0259">
              <w:t xml:space="preserve"> </w:t>
            </w:r>
            <w:r w:rsidRPr="002A0259">
              <w:t>стоимость заявки с НДС, руб.</w:t>
            </w:r>
          </w:p>
        </w:tc>
        <w:tc>
          <w:tcPr>
            <w:tcW w:w="4494" w:type="dxa"/>
          </w:tcPr>
          <w:p w:rsidR="002A0259" w:rsidRDefault="002A0259" w:rsidP="00886609">
            <w:pPr>
              <w:tabs>
                <w:tab w:val="left" w:pos="1080"/>
              </w:tabs>
              <w:rPr>
                <w:b/>
                <w:i/>
              </w:rPr>
            </w:pPr>
          </w:p>
          <w:p w:rsidR="00120373" w:rsidRPr="002A0259" w:rsidRDefault="002A0259" w:rsidP="00886609">
            <w:pPr>
              <w:tabs>
                <w:tab w:val="left" w:pos="1080"/>
              </w:tabs>
              <w:rPr>
                <w:b/>
                <w:i/>
              </w:rPr>
            </w:pPr>
            <w:r w:rsidRPr="002A0259">
              <w:rPr>
                <w:b/>
                <w:i/>
              </w:rPr>
              <w:t>6 961 890 (Шесть миллионов девятьсот шестьдесят одна тысяча восемьсот девяносто) рублей 00 копеек</w:t>
            </w:r>
          </w:p>
        </w:tc>
      </w:tr>
    </w:tbl>
    <w:p w:rsidR="00120373" w:rsidRPr="004F4F9A" w:rsidRDefault="00120373" w:rsidP="00120373">
      <w:pPr>
        <w:jc w:val="center"/>
        <w:rPr>
          <w:b/>
        </w:rPr>
      </w:pPr>
      <w:r w:rsidRPr="004F4F9A">
        <w:rPr>
          <w:b/>
        </w:rPr>
        <w:t xml:space="preserve">Прайс-лист на питание в оздоровительном лагере </w:t>
      </w:r>
    </w:p>
    <w:p w:rsidR="00120373" w:rsidRPr="004F4F9A" w:rsidRDefault="00120373" w:rsidP="00120373">
      <w:pPr>
        <w:jc w:val="left"/>
      </w:pPr>
    </w:p>
    <w:tbl>
      <w:tblPr>
        <w:tblW w:w="10378" w:type="dxa"/>
        <w:tblInd w:w="-318" w:type="dxa"/>
        <w:tblLook w:val="0000" w:firstRow="0" w:lastRow="0" w:firstColumn="0" w:lastColumn="0" w:noHBand="0" w:noVBand="0"/>
      </w:tblPr>
      <w:tblGrid>
        <w:gridCol w:w="710"/>
        <w:gridCol w:w="4281"/>
        <w:gridCol w:w="993"/>
        <w:gridCol w:w="4394"/>
      </w:tblGrid>
      <w:tr w:rsidR="002A0259" w:rsidRPr="004F4F9A" w:rsidTr="002A0259">
        <w:trPr>
          <w:trHeight w:val="10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 п/п</w:t>
            </w:r>
          </w:p>
        </w:tc>
        <w:tc>
          <w:tcPr>
            <w:tcW w:w="4281" w:type="dxa"/>
            <w:tcBorders>
              <w:top w:val="single" w:sz="4" w:space="0" w:color="auto"/>
              <w:left w:val="nil"/>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Номенклатура</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b/>
                <w:color w:val="000000"/>
              </w:rPr>
            </w:pPr>
            <w:r>
              <w:rPr>
                <w:b/>
                <w:color w:val="000000"/>
              </w:rPr>
              <w:t>Ед.изм</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 xml:space="preserve">Стоимость питания за 1 человека, руб. </w:t>
            </w:r>
            <w:r>
              <w:rPr>
                <w:b/>
                <w:color w:val="000000"/>
              </w:rPr>
              <w:t>с</w:t>
            </w:r>
            <w:r w:rsidRPr="004F4F9A">
              <w:rPr>
                <w:b/>
                <w:color w:val="000000"/>
              </w:rPr>
              <w:t xml:space="preserve"> НДС</w:t>
            </w:r>
            <w:r>
              <w:rPr>
                <w:b/>
                <w:color w:val="000000"/>
              </w:rPr>
              <w:t>/без НДС</w:t>
            </w:r>
          </w:p>
        </w:tc>
      </w:tr>
      <w:tr w:rsidR="002A0259" w:rsidRPr="004F4F9A" w:rsidTr="002A0259">
        <w:trPr>
          <w:trHeight w:val="50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sidRPr="004F4F9A">
              <w:rPr>
                <w:color w:val="000000"/>
              </w:rPr>
              <w:t>1</w:t>
            </w:r>
          </w:p>
        </w:tc>
        <w:tc>
          <w:tcPr>
            <w:tcW w:w="4281" w:type="dxa"/>
            <w:tcBorders>
              <w:top w:val="nil"/>
              <w:left w:val="nil"/>
              <w:bottom w:val="single" w:sz="4" w:space="0" w:color="auto"/>
              <w:right w:val="single" w:sz="4" w:space="0" w:color="auto"/>
            </w:tcBorders>
            <w:shd w:val="clear" w:color="auto" w:fill="auto"/>
            <w:vAlign w:val="center"/>
          </w:tcPr>
          <w:p w:rsidR="002A0259" w:rsidRPr="009360F1" w:rsidRDefault="002A0259" w:rsidP="00886609">
            <w:pPr>
              <w:jc w:val="left"/>
              <w:rPr>
                <w:b/>
                <w:color w:val="000000"/>
              </w:rPr>
            </w:pPr>
            <w:r w:rsidRPr="00D07C16">
              <w:t>Отдыхающие (дети в возрасте от 7 до 16 лет)</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50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Pr>
                <w:color w:val="000000"/>
              </w:rPr>
              <w:t>2</w:t>
            </w:r>
          </w:p>
        </w:tc>
        <w:tc>
          <w:tcPr>
            <w:tcW w:w="4281" w:type="dxa"/>
            <w:tcBorders>
              <w:top w:val="nil"/>
              <w:left w:val="nil"/>
              <w:bottom w:val="single" w:sz="4" w:space="0" w:color="auto"/>
              <w:right w:val="single" w:sz="4" w:space="0" w:color="auto"/>
            </w:tcBorders>
            <w:shd w:val="clear" w:color="auto" w:fill="auto"/>
            <w:vAlign w:val="center"/>
          </w:tcPr>
          <w:p w:rsidR="002A0259" w:rsidRPr="00D07C16" w:rsidRDefault="002A0259" w:rsidP="00886609">
            <w:pPr>
              <w:jc w:val="left"/>
            </w:pPr>
            <w:r w:rsidRPr="005F22BA">
              <w:t>Отдыхающим (смена Дом отдыха)</w:t>
            </w:r>
          </w:p>
        </w:tc>
        <w:tc>
          <w:tcPr>
            <w:tcW w:w="993" w:type="dxa"/>
            <w:tcBorders>
              <w:top w:val="single" w:sz="4" w:space="0" w:color="auto"/>
              <w:left w:val="nil"/>
              <w:bottom w:val="single" w:sz="4" w:space="0" w:color="auto"/>
              <w:right w:val="single" w:sz="4" w:space="0" w:color="auto"/>
            </w:tcBorders>
          </w:tcPr>
          <w:p w:rsidR="002A0259"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Pr>
                <w:color w:val="000000"/>
              </w:rPr>
              <w:t>3</w:t>
            </w:r>
          </w:p>
        </w:tc>
        <w:tc>
          <w:tcPr>
            <w:tcW w:w="4281" w:type="dxa"/>
            <w:tcBorders>
              <w:top w:val="nil"/>
              <w:left w:val="nil"/>
              <w:bottom w:val="single" w:sz="4" w:space="0" w:color="auto"/>
              <w:right w:val="single" w:sz="4" w:space="0" w:color="auto"/>
            </w:tcBorders>
            <w:shd w:val="clear" w:color="auto" w:fill="auto"/>
            <w:vAlign w:val="center"/>
          </w:tcPr>
          <w:p w:rsidR="002A0259" w:rsidRPr="00D07C16" w:rsidRDefault="002A0259" w:rsidP="00886609">
            <w:pPr>
              <w:jc w:val="left"/>
              <w:rPr>
                <w:color w:val="000000"/>
              </w:rPr>
            </w:pPr>
            <w:r w:rsidRPr="00D07C16">
              <w:rPr>
                <w:color w:val="000000"/>
              </w:rPr>
              <w:t>Обслуживающий персонал</w:t>
            </w:r>
            <w:r w:rsidR="00251202">
              <w:rPr>
                <w:color w:val="000000"/>
              </w:rPr>
              <w:t xml:space="preserve"> (по системе «Шведский стол»)</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41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c>
          <w:tcPr>
            <w:tcW w:w="4281" w:type="dxa"/>
            <w:tcBorders>
              <w:top w:val="single" w:sz="4" w:space="0" w:color="auto"/>
              <w:left w:val="nil"/>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Итого</w:t>
            </w:r>
            <w:r>
              <w:rPr>
                <w:b/>
                <w:color w:val="000000"/>
              </w:rPr>
              <w:t xml:space="preserve"> сумма единичных расценок</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bl>
    <w:p w:rsidR="00120373" w:rsidRPr="004B7899" w:rsidRDefault="00120373" w:rsidP="00120373">
      <w:pPr>
        <w:tabs>
          <w:tab w:val="left" w:pos="1080"/>
        </w:tabs>
        <w:ind w:firstLine="540"/>
      </w:pPr>
    </w:p>
    <w:p w:rsidR="00120373" w:rsidRPr="004B7899" w:rsidRDefault="00120373" w:rsidP="00120373">
      <w:pPr>
        <w:tabs>
          <w:tab w:val="left" w:pos="0"/>
        </w:tabs>
      </w:pPr>
      <w:r>
        <w:lastRenderedPageBreak/>
        <w:t xml:space="preserve">    </w:t>
      </w:r>
      <w:r w:rsidRPr="004B7899">
        <w:t>Настоящая заявка имеет правовой статус оферты и действует до «____» ____________ года.</w:t>
      </w:r>
    </w:p>
    <w:p w:rsidR="00120373" w:rsidRPr="00572154" w:rsidRDefault="00120373" w:rsidP="00120373">
      <w:pPr>
        <w:tabs>
          <w:tab w:val="left" w:pos="1080"/>
        </w:tabs>
        <w:ind w:firstLine="540"/>
        <w:rPr>
          <w:sz w:val="22"/>
          <w:szCs w:val="22"/>
        </w:rPr>
      </w:pPr>
      <w:r w:rsidRPr="00572154">
        <w:rPr>
          <w:sz w:val="22"/>
          <w:szCs w:val="22"/>
        </w:rPr>
        <w:t>Данная Заявка подается с пониманием того, что:</w:t>
      </w:r>
    </w:p>
    <w:p w:rsidR="00120373" w:rsidRPr="00572154" w:rsidRDefault="00120373" w:rsidP="00120373">
      <w:pPr>
        <w:tabs>
          <w:tab w:val="left" w:pos="1080"/>
        </w:tabs>
        <w:ind w:firstLine="540"/>
        <w:rPr>
          <w:sz w:val="22"/>
          <w:szCs w:val="22"/>
        </w:rPr>
      </w:pPr>
      <w:r w:rsidRPr="00572154">
        <w:rPr>
          <w:sz w:val="22"/>
          <w:szCs w:val="22"/>
        </w:rPr>
        <w:t xml:space="preserve">- </w:t>
      </w:r>
      <w:r w:rsidRPr="00572154">
        <w:rPr>
          <w:bCs/>
          <w:sz w:val="22"/>
          <w:szCs w:val="22"/>
        </w:rPr>
        <w:t>факт подачи нашей Заявки означает принятие нами условий выполнения работ/оказания услуг и их оплаты;</w:t>
      </w:r>
    </w:p>
    <w:p w:rsidR="00120373" w:rsidRPr="00572154" w:rsidRDefault="00120373" w:rsidP="00120373">
      <w:pPr>
        <w:tabs>
          <w:tab w:val="left" w:pos="1080"/>
        </w:tabs>
        <w:ind w:firstLine="540"/>
        <w:rPr>
          <w:sz w:val="22"/>
          <w:szCs w:val="22"/>
        </w:rPr>
      </w:pPr>
      <w:r w:rsidRPr="00572154">
        <w:rPr>
          <w:sz w:val="22"/>
          <w:szCs w:val="22"/>
        </w:rPr>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120373" w:rsidRPr="00572154" w:rsidRDefault="00120373" w:rsidP="00120373">
      <w:pPr>
        <w:tabs>
          <w:tab w:val="left" w:pos="1080"/>
        </w:tabs>
        <w:ind w:firstLine="540"/>
        <w:rPr>
          <w:sz w:val="22"/>
          <w:szCs w:val="22"/>
        </w:rPr>
      </w:pPr>
      <w:r w:rsidRPr="00572154">
        <w:rPr>
          <w:sz w:val="22"/>
          <w:szCs w:val="22"/>
        </w:rPr>
        <w:t>- вы оставляете за собой право:</w:t>
      </w:r>
    </w:p>
    <w:p w:rsidR="00120373" w:rsidRPr="00572154" w:rsidRDefault="00120373" w:rsidP="002B7808">
      <w:pPr>
        <w:numPr>
          <w:ilvl w:val="0"/>
          <w:numId w:val="34"/>
        </w:numPr>
        <w:spacing w:before="120" w:after="0"/>
        <w:ind w:left="0" w:firstLine="0"/>
        <w:rPr>
          <w:sz w:val="22"/>
          <w:szCs w:val="22"/>
        </w:rPr>
      </w:pPr>
      <w:r w:rsidRPr="00572154">
        <w:rPr>
          <w:sz w:val="22"/>
          <w:szCs w:val="22"/>
        </w:rPr>
        <w:t>отклонить заявки с ценами, превышающими начальную (максимальную) цену договора (цену лота);</w:t>
      </w:r>
    </w:p>
    <w:p w:rsidR="00120373" w:rsidRPr="00572154" w:rsidRDefault="00120373" w:rsidP="002B7808">
      <w:pPr>
        <w:numPr>
          <w:ilvl w:val="0"/>
          <w:numId w:val="34"/>
        </w:numPr>
        <w:spacing w:before="120" w:after="0"/>
        <w:ind w:left="0" w:firstLine="0"/>
        <w:rPr>
          <w:sz w:val="22"/>
          <w:szCs w:val="22"/>
        </w:rPr>
      </w:pPr>
      <w:r w:rsidRPr="00572154">
        <w:rPr>
          <w:sz w:val="22"/>
          <w:szCs w:val="22"/>
        </w:rPr>
        <w:t>принять или отклонить любую заявку в соответствии с условиями конкурсной документации;</w:t>
      </w:r>
    </w:p>
    <w:p w:rsidR="00120373" w:rsidRPr="00572154" w:rsidRDefault="00120373" w:rsidP="002B7808">
      <w:pPr>
        <w:numPr>
          <w:ilvl w:val="0"/>
          <w:numId w:val="34"/>
        </w:numPr>
        <w:tabs>
          <w:tab w:val="left" w:pos="1080"/>
        </w:tabs>
        <w:spacing w:before="120" w:after="0"/>
        <w:ind w:left="709" w:hanging="709"/>
        <w:rPr>
          <w:sz w:val="22"/>
          <w:szCs w:val="22"/>
        </w:rPr>
      </w:pPr>
      <w:r w:rsidRPr="00572154">
        <w:rPr>
          <w:sz w:val="22"/>
          <w:szCs w:val="22"/>
        </w:rPr>
        <w:t>отклонить все заявки.</w:t>
      </w:r>
    </w:p>
    <w:p w:rsidR="00120373" w:rsidRPr="00572154" w:rsidRDefault="00120373" w:rsidP="00120373">
      <w:pPr>
        <w:tabs>
          <w:tab w:val="left" w:pos="1080"/>
        </w:tabs>
        <w:ind w:firstLine="540"/>
        <w:rPr>
          <w:sz w:val="22"/>
          <w:szCs w:val="22"/>
        </w:rPr>
      </w:pPr>
      <w:r w:rsidRPr="00572154">
        <w:rPr>
          <w:sz w:val="22"/>
          <w:szCs w:val="22"/>
        </w:rPr>
        <w:t>______________ (</w:t>
      </w:r>
      <w:r w:rsidRPr="00572154">
        <w:rPr>
          <w:i/>
          <w:sz w:val="22"/>
          <w:szCs w:val="22"/>
        </w:rPr>
        <w:t>Наименование Участника</w:t>
      </w:r>
      <w:r w:rsidRPr="00572154">
        <w:rPr>
          <w:sz w:val="22"/>
          <w:szCs w:val="22"/>
        </w:rPr>
        <w:t xml:space="preserve">) при подаче настоящей оферты принимает на себя следующие обязательства, связанные с подачей заявки на участие в конкурсе: </w:t>
      </w:r>
    </w:p>
    <w:p w:rsidR="00120373" w:rsidRPr="00572154" w:rsidRDefault="00120373" w:rsidP="002B7808">
      <w:pPr>
        <w:numPr>
          <w:ilvl w:val="0"/>
          <w:numId w:val="35"/>
        </w:numPr>
        <w:spacing w:before="120" w:after="0"/>
        <w:ind w:left="0" w:firstLine="0"/>
        <w:rPr>
          <w:sz w:val="22"/>
          <w:szCs w:val="22"/>
        </w:rPr>
      </w:pPr>
      <w:r w:rsidRPr="00572154">
        <w:rPr>
          <w:sz w:val="22"/>
          <w:szCs w:val="22"/>
        </w:rPr>
        <w:t xml:space="preserve">предоставлять достоверные и неискаженные документы, сведения и/или информацию, приведенные в составе Заявки; </w:t>
      </w:r>
    </w:p>
    <w:p w:rsidR="00120373" w:rsidRPr="00572154" w:rsidRDefault="00120373" w:rsidP="002B7808">
      <w:pPr>
        <w:numPr>
          <w:ilvl w:val="0"/>
          <w:numId w:val="35"/>
        </w:numPr>
        <w:spacing w:before="120" w:after="0"/>
        <w:ind w:left="0" w:firstLine="0"/>
        <w:rPr>
          <w:sz w:val="22"/>
          <w:szCs w:val="22"/>
        </w:rPr>
      </w:pPr>
      <w:r w:rsidRPr="00572154">
        <w:rPr>
          <w:sz w:val="22"/>
          <w:szCs w:val="22"/>
        </w:rPr>
        <w:t>подписать протокол о результатах конкурса в порядке, предусмотренном в конкурсной документации в случае признания _________________ (</w:t>
      </w:r>
      <w:r w:rsidRPr="00572154">
        <w:rPr>
          <w:i/>
          <w:sz w:val="22"/>
          <w:szCs w:val="22"/>
        </w:rPr>
        <w:t>Наименование Участника</w:t>
      </w:r>
      <w:r w:rsidRPr="00572154">
        <w:rPr>
          <w:sz w:val="22"/>
          <w:szCs w:val="22"/>
        </w:rPr>
        <w:t xml:space="preserve">) победителем конкурса, либо единственным Участником, соответствующим требованиям конкурсной документации; </w:t>
      </w:r>
    </w:p>
    <w:p w:rsidR="00120373" w:rsidRPr="00572154" w:rsidRDefault="00120373" w:rsidP="002B7808">
      <w:pPr>
        <w:numPr>
          <w:ilvl w:val="0"/>
          <w:numId w:val="35"/>
        </w:numPr>
        <w:spacing w:before="120" w:after="0"/>
        <w:ind w:left="0" w:firstLine="0"/>
        <w:rPr>
          <w:sz w:val="22"/>
          <w:szCs w:val="22"/>
        </w:rPr>
      </w:pPr>
      <w:r w:rsidRPr="00572154">
        <w:rPr>
          <w:sz w:val="22"/>
          <w:szCs w:val="22"/>
        </w:rPr>
        <w:t>заключить договор в установленном в конкурсной документации порядке, в случае признания ____________________________________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w:t>
      </w:r>
    </w:p>
    <w:p w:rsidR="00120373" w:rsidRPr="00572154" w:rsidRDefault="00120373" w:rsidP="002B7808">
      <w:pPr>
        <w:numPr>
          <w:ilvl w:val="0"/>
          <w:numId w:val="35"/>
        </w:numPr>
        <w:spacing w:before="120" w:after="0"/>
        <w:ind w:left="0" w:firstLine="0"/>
        <w:rPr>
          <w:sz w:val="22"/>
          <w:szCs w:val="22"/>
        </w:rPr>
      </w:pPr>
      <w:r w:rsidRPr="00572154">
        <w:rPr>
          <w:sz w:val="22"/>
          <w:szCs w:val="22"/>
        </w:rPr>
        <w:t>предоставить финансовое обеспечение по Договору, заключенному по итогам проведения конкурса, в случае признания 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 в случае, предусмотренном п.2.14 Конкурсной документации.</w:t>
      </w:r>
    </w:p>
    <w:p w:rsidR="00120373" w:rsidRPr="00572154" w:rsidRDefault="00120373" w:rsidP="00120373">
      <w:pPr>
        <w:tabs>
          <w:tab w:val="left" w:pos="1080"/>
        </w:tabs>
        <w:ind w:left="1260"/>
        <w:rPr>
          <w:sz w:val="22"/>
          <w:szCs w:val="22"/>
        </w:rPr>
      </w:pPr>
    </w:p>
    <w:p w:rsidR="00120373" w:rsidRPr="00572154" w:rsidRDefault="00120373" w:rsidP="00120373">
      <w:pPr>
        <w:tabs>
          <w:tab w:val="left" w:pos="1080"/>
        </w:tabs>
        <w:ind w:firstLine="540"/>
        <w:rPr>
          <w:sz w:val="22"/>
          <w:szCs w:val="22"/>
        </w:rPr>
      </w:pPr>
      <w:r w:rsidRPr="00572154">
        <w:rPr>
          <w:sz w:val="22"/>
          <w:szCs w:val="22"/>
        </w:rPr>
        <w:t>Я, нижеподписавшийся, настоящим удостоверяю, что на момент подписания настоящей заявки ______________ (</w:t>
      </w:r>
      <w:r w:rsidRPr="00572154">
        <w:rPr>
          <w:i/>
          <w:sz w:val="22"/>
          <w:szCs w:val="22"/>
        </w:rPr>
        <w:t>Наименование Участника</w:t>
      </w:r>
      <w:r w:rsidRPr="00572154">
        <w:rPr>
          <w:sz w:val="22"/>
          <w:szCs w:val="22"/>
        </w:rPr>
        <w:t>) полностью удовлетворяет требованиям к Участникам конкурса в частности:</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гражданской правоспособностью для заключения договора;</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является полностью дееспособным [</w:t>
      </w:r>
      <w:r w:rsidRPr="00572154">
        <w:rPr>
          <w:b/>
          <w:bCs/>
          <w:i/>
          <w:iCs/>
          <w:sz w:val="22"/>
          <w:szCs w:val="22"/>
          <w:shd w:val="clear" w:color="auto" w:fill="FFFF99"/>
        </w:rPr>
        <w:t>заполняется физическим лицом, подающим Заявку на участие в конкурсе . При подготовке Заявки юридическим лицом – данная формулировка подлежит удалению]</w:t>
      </w:r>
      <w:r w:rsidRPr="00572154">
        <w:rPr>
          <w:sz w:val="22"/>
          <w:szCs w:val="22"/>
        </w:rPr>
        <w:t>;</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 (</w:t>
      </w:r>
      <w:r w:rsidRPr="00572154">
        <w:rPr>
          <w:i/>
          <w:iCs/>
          <w:sz w:val="22"/>
          <w:szCs w:val="22"/>
        </w:rPr>
        <w:t>Наименование Участника</w:t>
      </w:r>
      <w:r w:rsidRPr="00572154">
        <w:rPr>
          <w:sz w:val="22"/>
          <w:szCs w:val="22"/>
        </w:rPr>
        <w:t>), в части существенной для исполнения договора, не наложен арест, экономическая деятельность ________________________ (</w:t>
      </w:r>
      <w:r w:rsidRPr="00572154">
        <w:rPr>
          <w:i/>
          <w:iCs/>
          <w:sz w:val="22"/>
          <w:szCs w:val="22"/>
        </w:rPr>
        <w:t>Наименование Участника</w:t>
      </w:r>
      <w:r w:rsidRPr="00572154">
        <w:rPr>
          <w:sz w:val="22"/>
          <w:szCs w:val="22"/>
        </w:rPr>
        <w:t>) не приостановлена.</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у _________ (</w:t>
      </w:r>
      <w:r w:rsidRPr="00572154">
        <w:rPr>
          <w:i/>
          <w:sz w:val="22"/>
          <w:szCs w:val="22"/>
        </w:rPr>
        <w:t>Наименование Участника</w:t>
      </w:r>
      <w:r w:rsidRPr="00572154">
        <w:rPr>
          <w:sz w:val="22"/>
          <w:szCs w:val="22"/>
        </w:rPr>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572154">
        <w:rPr>
          <w:color w:val="000000"/>
          <w:sz w:val="22"/>
          <w:szCs w:val="22"/>
        </w:rPr>
        <w:t xml:space="preserve"> отчетный период</w:t>
      </w:r>
      <w:r w:rsidRPr="00572154">
        <w:rPr>
          <w:sz w:val="22"/>
          <w:szCs w:val="22"/>
        </w:rPr>
        <w:t>.</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lastRenderedPageBreak/>
        <w:t>сведенья о __________ (</w:t>
      </w:r>
      <w:r w:rsidRPr="00572154">
        <w:rPr>
          <w:i/>
          <w:sz w:val="22"/>
          <w:szCs w:val="22"/>
        </w:rPr>
        <w:t>Наименование Участника</w:t>
      </w:r>
      <w:r w:rsidRPr="00572154">
        <w:rPr>
          <w:sz w:val="22"/>
          <w:szCs w:val="22"/>
        </w:rPr>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tbl>
      <w:tblPr>
        <w:tblW w:w="0" w:type="auto"/>
        <w:tblInd w:w="108" w:type="dxa"/>
        <w:tblLook w:val="01E0" w:firstRow="1" w:lastRow="1" w:firstColumn="1" w:lastColumn="1" w:noHBand="0" w:noVBand="0"/>
      </w:tblPr>
      <w:tblGrid>
        <w:gridCol w:w="3781"/>
        <w:gridCol w:w="808"/>
        <w:gridCol w:w="4940"/>
      </w:tblGrid>
      <w:tr w:rsidR="00572154" w:rsidRPr="004B7899" w:rsidTr="00FE7B04">
        <w:tc>
          <w:tcPr>
            <w:tcW w:w="3781" w:type="dxa"/>
            <w:tcBorders>
              <w:bottom w:val="single" w:sz="4" w:space="0" w:color="auto"/>
            </w:tcBorders>
          </w:tcPr>
          <w:p w:rsidR="00572154" w:rsidRPr="004B7899" w:rsidRDefault="00572154" w:rsidP="00886609">
            <w:pPr>
              <w:tabs>
                <w:tab w:val="left" w:pos="1080"/>
              </w:tabs>
              <w:ind w:firstLine="540"/>
              <w:rPr>
                <w:sz w:val="20"/>
              </w:rPr>
            </w:pPr>
          </w:p>
        </w:tc>
        <w:tc>
          <w:tcPr>
            <w:tcW w:w="808" w:type="dxa"/>
          </w:tcPr>
          <w:p w:rsidR="00572154" w:rsidRPr="004B7899" w:rsidRDefault="00572154" w:rsidP="00886609">
            <w:pPr>
              <w:tabs>
                <w:tab w:val="left" w:pos="1080"/>
              </w:tabs>
              <w:ind w:firstLine="540"/>
              <w:rPr>
                <w:sz w:val="20"/>
              </w:rPr>
            </w:pPr>
          </w:p>
        </w:tc>
        <w:tc>
          <w:tcPr>
            <w:tcW w:w="4940" w:type="dxa"/>
            <w:tcBorders>
              <w:bottom w:val="single" w:sz="4" w:space="0" w:color="auto"/>
            </w:tcBorders>
          </w:tcPr>
          <w:p w:rsidR="00572154" w:rsidRPr="004B7899" w:rsidRDefault="00572154" w:rsidP="00886609">
            <w:pPr>
              <w:tabs>
                <w:tab w:val="left" w:pos="1080"/>
              </w:tabs>
              <w:ind w:firstLine="540"/>
              <w:rPr>
                <w:sz w:val="20"/>
              </w:rPr>
            </w:pPr>
          </w:p>
        </w:tc>
      </w:tr>
      <w:tr w:rsidR="00572154" w:rsidRPr="004B7899" w:rsidTr="00FE7B04">
        <w:tc>
          <w:tcPr>
            <w:tcW w:w="3781" w:type="dxa"/>
            <w:tcBorders>
              <w:top w:val="single" w:sz="4" w:space="0" w:color="auto"/>
            </w:tcBorders>
          </w:tcPr>
          <w:p w:rsidR="00572154" w:rsidRPr="004B7899" w:rsidRDefault="00572154" w:rsidP="00886609">
            <w:pPr>
              <w:tabs>
                <w:tab w:val="left" w:pos="1080"/>
              </w:tabs>
              <w:rPr>
                <w:sz w:val="20"/>
              </w:rPr>
            </w:pPr>
            <w:r w:rsidRPr="004B7899">
              <w:rPr>
                <w:sz w:val="20"/>
              </w:rPr>
              <w:t>(подпись уполномоченного представителя)</w:t>
            </w:r>
          </w:p>
        </w:tc>
        <w:tc>
          <w:tcPr>
            <w:tcW w:w="808" w:type="dxa"/>
          </w:tcPr>
          <w:p w:rsidR="00572154" w:rsidRPr="004B7899" w:rsidRDefault="00572154" w:rsidP="00886609">
            <w:pPr>
              <w:tabs>
                <w:tab w:val="left" w:pos="1080"/>
              </w:tabs>
              <w:ind w:firstLine="540"/>
              <w:rPr>
                <w:sz w:val="20"/>
              </w:rPr>
            </w:pPr>
          </w:p>
        </w:tc>
        <w:tc>
          <w:tcPr>
            <w:tcW w:w="4940" w:type="dxa"/>
            <w:tcBorders>
              <w:top w:val="single" w:sz="4" w:space="0" w:color="auto"/>
            </w:tcBorders>
          </w:tcPr>
          <w:p w:rsidR="00572154" w:rsidRPr="004B7899" w:rsidRDefault="00572154" w:rsidP="00886609">
            <w:pPr>
              <w:tabs>
                <w:tab w:val="left" w:pos="1080"/>
              </w:tabs>
              <w:rPr>
                <w:sz w:val="20"/>
              </w:rPr>
            </w:pPr>
            <w:r w:rsidRPr="004B7899">
              <w:rPr>
                <w:sz w:val="20"/>
              </w:rPr>
              <w:t>(фамилия, имя, отчество подписавшего, должность)</w:t>
            </w:r>
          </w:p>
        </w:tc>
      </w:tr>
    </w:tbl>
    <w:p w:rsidR="00FE7B04" w:rsidRDefault="00FE7B04" w:rsidP="00FE7B04">
      <w:pPr>
        <w:widowControl w:val="0"/>
        <w:tabs>
          <w:tab w:val="left" w:pos="1080"/>
        </w:tabs>
        <w:rPr>
          <w:bCs/>
        </w:rPr>
      </w:pPr>
      <w:r>
        <w:rPr>
          <w:bCs/>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E7B04" w:rsidRDefault="00FE7B04" w:rsidP="00FE7B04">
      <w:pPr>
        <w:widowControl w:val="0"/>
        <w:tabs>
          <w:tab w:val="left" w:pos="1080"/>
        </w:tabs>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6519"/>
        <w:gridCol w:w="1201"/>
        <w:gridCol w:w="1040"/>
      </w:tblGrid>
      <w:tr w:rsidR="00FE7B04" w:rsidTr="00FE7B04">
        <w:trPr>
          <w:tblHeader/>
        </w:trPr>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 п/п</w:t>
            </w:r>
          </w:p>
        </w:tc>
        <w:tc>
          <w:tcPr>
            <w:tcW w:w="3386"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Наименование</w:t>
            </w:r>
          </w:p>
        </w:tc>
        <w:tc>
          <w:tcPr>
            <w:tcW w:w="624"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w:t>
            </w:r>
          </w:p>
          <w:p w:rsidR="00FE7B04" w:rsidRDefault="00FE7B04">
            <w:pPr>
              <w:widowControl w:val="0"/>
              <w:tabs>
                <w:tab w:val="left" w:pos="1080"/>
              </w:tabs>
              <w:rPr>
                <w:bCs/>
              </w:rPr>
            </w:pPr>
            <w:r>
              <w:rPr>
                <w:bCs/>
              </w:rPr>
              <w:t>страницы</w:t>
            </w:r>
          </w:p>
        </w:tc>
        <w:tc>
          <w:tcPr>
            <w:tcW w:w="54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Число страниц</w:t>
            </w: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1.</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2</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3.</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4.</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5.</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6.</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7.</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hideMark/>
          </w:tcPr>
          <w:p w:rsidR="00FE7B04" w:rsidRDefault="00FE7B04">
            <w:pPr>
              <w:widowControl w:val="0"/>
              <w:tabs>
                <w:tab w:val="left" w:pos="1080"/>
              </w:tabs>
              <w:rPr>
                <w:bCs/>
              </w:rPr>
            </w:pPr>
            <w:r>
              <w:rPr>
                <w:bCs/>
              </w:rPr>
              <w:t>8.</w:t>
            </w:r>
          </w:p>
        </w:tc>
        <w:tc>
          <w:tcPr>
            <w:tcW w:w="3386" w:type="pct"/>
            <w:tcBorders>
              <w:top w:val="single" w:sz="4" w:space="0" w:color="auto"/>
              <w:left w:val="single" w:sz="4" w:space="0" w:color="auto"/>
              <w:bottom w:val="single" w:sz="4" w:space="0" w:color="auto"/>
              <w:right w:val="single" w:sz="4" w:space="0" w:color="auto"/>
            </w:tcBorders>
            <w:hideMark/>
          </w:tcPr>
          <w:p w:rsidR="00FE7B04" w:rsidRDefault="00FE7B04">
            <w:pPr>
              <w:widowControl w:val="0"/>
              <w:tabs>
                <w:tab w:val="left" w:pos="1080"/>
              </w:tabs>
              <w:rPr>
                <w:bCs/>
              </w:rPr>
            </w:pPr>
            <w:r>
              <w:rPr>
                <w:bCs/>
              </w:rPr>
              <w:t>….</w:t>
            </w: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3386" w:type="pct"/>
            <w:tcBorders>
              <w:top w:val="single" w:sz="4" w:space="0" w:color="auto"/>
              <w:left w:val="single" w:sz="4" w:space="0" w:color="auto"/>
              <w:bottom w:val="single" w:sz="4" w:space="0" w:color="auto"/>
              <w:right w:val="single" w:sz="4" w:space="0" w:color="auto"/>
            </w:tcBorders>
            <w:hideMark/>
          </w:tcPr>
          <w:p w:rsidR="00FE7B04" w:rsidRDefault="00FE7B04">
            <w:pPr>
              <w:widowControl w:val="0"/>
              <w:tabs>
                <w:tab w:val="left" w:pos="1080"/>
              </w:tabs>
              <w:rPr>
                <w:bCs/>
              </w:rPr>
            </w:pPr>
            <w:r>
              <w:rPr>
                <w:bCs/>
              </w:rPr>
              <w:t>….</w:t>
            </w: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bl>
    <w:p w:rsidR="002B7808" w:rsidRDefault="002B7808" w:rsidP="00FE7B04">
      <w:pPr>
        <w:widowControl w:val="0"/>
        <w:tabs>
          <w:tab w:val="left" w:pos="1080"/>
        </w:tabs>
        <w:rPr>
          <w:b/>
          <w:bCs/>
          <w:sz w:val="20"/>
          <w:szCs w:val="20"/>
        </w:rPr>
      </w:pPr>
    </w:p>
    <w:p w:rsidR="00FE7B04" w:rsidRDefault="00FE7B04" w:rsidP="00FE7B04">
      <w:pPr>
        <w:widowControl w:val="0"/>
        <w:tabs>
          <w:tab w:val="left" w:pos="1080"/>
        </w:tabs>
        <w:rPr>
          <w:b/>
          <w:bCs/>
          <w:sz w:val="20"/>
          <w:szCs w:val="20"/>
        </w:rPr>
      </w:pPr>
      <w:r>
        <w:rPr>
          <w:b/>
          <w:bCs/>
          <w:sz w:val="20"/>
          <w:szCs w:val="20"/>
        </w:rPr>
        <w:t>Инструкции по заполнению</w:t>
      </w:r>
    </w:p>
    <w:p w:rsidR="00FE7B04" w:rsidRDefault="00FE7B04" w:rsidP="00FE7B04">
      <w:pPr>
        <w:widowControl w:val="0"/>
        <w:numPr>
          <w:ilvl w:val="0"/>
          <w:numId w:val="72"/>
        </w:numPr>
        <w:spacing w:before="120" w:after="0"/>
        <w:ind w:left="0" w:firstLine="426"/>
        <w:rPr>
          <w:bCs/>
          <w:sz w:val="20"/>
          <w:szCs w:val="20"/>
        </w:rPr>
      </w:pPr>
      <w:r>
        <w:rPr>
          <w:bCs/>
          <w:sz w:val="20"/>
          <w:szCs w:val="20"/>
        </w:rPr>
        <w:t>Данные инструкции не следует воспроизводить в документах, подготовленных Участником.</w:t>
      </w:r>
    </w:p>
    <w:p w:rsidR="00FE7B04" w:rsidRDefault="00FE7B04" w:rsidP="00FE7B04">
      <w:pPr>
        <w:widowControl w:val="0"/>
        <w:numPr>
          <w:ilvl w:val="0"/>
          <w:numId w:val="72"/>
        </w:numPr>
        <w:spacing w:before="120" w:after="0"/>
        <w:ind w:left="0" w:firstLine="426"/>
        <w:rPr>
          <w:bCs/>
          <w:sz w:val="20"/>
          <w:szCs w:val="20"/>
        </w:rPr>
      </w:pPr>
      <w:r>
        <w:rPr>
          <w:bCs/>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FE7B04" w:rsidRDefault="00FE7B04" w:rsidP="00FE7B04">
      <w:pPr>
        <w:widowControl w:val="0"/>
        <w:numPr>
          <w:ilvl w:val="0"/>
          <w:numId w:val="72"/>
        </w:numPr>
        <w:spacing w:before="120" w:after="0"/>
        <w:ind w:left="0" w:firstLine="426"/>
        <w:rPr>
          <w:bCs/>
          <w:sz w:val="20"/>
          <w:szCs w:val="20"/>
        </w:rPr>
      </w:pPr>
      <w:r>
        <w:rPr>
          <w:bCs/>
          <w:sz w:val="20"/>
          <w:szCs w:val="20"/>
        </w:rPr>
        <w:t>Участник, являющийся юридическим лицом, должен указать свое полное наименование (с указанием организационно-правовой формы), адрес место нахождения, ИНН, ИНН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ИНН.</w:t>
      </w:r>
    </w:p>
    <w:p w:rsidR="00FE7B04" w:rsidRDefault="00FE7B04" w:rsidP="00FE7B04">
      <w:pPr>
        <w:widowControl w:val="0"/>
        <w:numPr>
          <w:ilvl w:val="0"/>
          <w:numId w:val="72"/>
        </w:numPr>
        <w:spacing w:before="120" w:after="0"/>
        <w:ind w:left="0" w:firstLine="426"/>
        <w:rPr>
          <w:bCs/>
          <w:sz w:val="20"/>
          <w:szCs w:val="20"/>
        </w:rPr>
      </w:pPr>
      <w:r>
        <w:rPr>
          <w:bCs/>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E7B04" w:rsidRDefault="00FE7B04" w:rsidP="00FE7B04">
      <w:pPr>
        <w:widowControl w:val="0"/>
        <w:numPr>
          <w:ilvl w:val="0"/>
          <w:numId w:val="72"/>
        </w:numPr>
        <w:spacing w:before="120" w:after="0"/>
        <w:ind w:left="0" w:firstLine="426"/>
        <w:rPr>
          <w:bCs/>
          <w:sz w:val="20"/>
          <w:szCs w:val="20"/>
        </w:rPr>
      </w:pPr>
      <w:r>
        <w:rPr>
          <w:bCs/>
          <w:sz w:val="20"/>
          <w:szCs w:val="20"/>
        </w:rPr>
        <w:t>Участник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FE7B04" w:rsidRDefault="00FE7B04" w:rsidP="00FE7B04">
      <w:pPr>
        <w:widowControl w:val="0"/>
        <w:numPr>
          <w:ilvl w:val="0"/>
          <w:numId w:val="72"/>
        </w:numPr>
        <w:spacing w:before="120" w:after="0"/>
        <w:ind w:left="0" w:firstLine="426"/>
        <w:rPr>
          <w:bCs/>
          <w:sz w:val="20"/>
          <w:szCs w:val="20"/>
        </w:rPr>
      </w:pPr>
      <w:r>
        <w:rPr>
          <w:bCs/>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572154" w:rsidRPr="004B7899" w:rsidRDefault="00572154" w:rsidP="00572154">
      <w:pPr>
        <w:autoSpaceDE w:val="0"/>
        <w:autoSpaceDN w:val="0"/>
        <w:adjustRightInd w:val="0"/>
        <w:spacing w:before="120" w:after="120"/>
        <w:ind w:left="709"/>
        <w:textAlignment w:val="baseline"/>
      </w:pPr>
    </w:p>
    <w:p w:rsidR="00D41097" w:rsidRDefault="003F11CC" w:rsidP="000B4B97">
      <w:pPr>
        <w:pStyle w:val="21"/>
        <w:tabs>
          <w:tab w:val="clear" w:pos="576"/>
          <w:tab w:val="num" w:pos="0"/>
        </w:tabs>
        <w:ind w:left="0" w:firstLine="0"/>
      </w:pPr>
      <w:bookmarkStart w:id="189" w:name="_Toc536114620"/>
      <w:bookmarkStart w:id="190" w:name="_Ref166330580"/>
      <w:r>
        <w:rPr>
          <w:sz w:val="24"/>
          <w:szCs w:val="24"/>
        </w:rPr>
        <w:lastRenderedPageBreak/>
        <w:t>ФОРМА 2</w:t>
      </w:r>
      <w:r w:rsidR="00EF6612" w:rsidRPr="00EF6612">
        <w:rPr>
          <w:sz w:val="24"/>
          <w:szCs w:val="24"/>
        </w:rPr>
        <w:t xml:space="preserve">. </w:t>
      </w:r>
      <w:bookmarkEnd w:id="189"/>
      <w:r w:rsidR="000B4B97">
        <w:rPr>
          <w:sz w:val="24"/>
          <w:szCs w:val="24"/>
        </w:rPr>
        <w:t>ПРЕДЛОЖЕНИЕ НА ОКАЗАНИЕ УСЛУГ</w:t>
      </w:r>
    </w:p>
    <w:p w:rsidR="000B4B97" w:rsidRPr="004A1DA1" w:rsidRDefault="004A1DA1" w:rsidP="000B4B97">
      <w:pPr>
        <w:pStyle w:val="21"/>
        <w:rPr>
          <w:sz w:val="24"/>
          <w:szCs w:val="24"/>
        </w:rPr>
      </w:pPr>
      <w:r w:rsidRPr="004A1DA1">
        <w:rPr>
          <w:sz w:val="24"/>
          <w:szCs w:val="24"/>
        </w:rPr>
        <w:t>(представляется в составе первой части заявки)</w:t>
      </w:r>
      <w:r w:rsidR="000B4B97" w:rsidRPr="004A1DA1">
        <w:rPr>
          <w:sz w:val="24"/>
          <w:szCs w:val="24"/>
        </w:rPr>
        <w:t xml:space="preserve"> </w:t>
      </w:r>
    </w:p>
    <w:p w:rsidR="004A1DA1" w:rsidRDefault="004A1DA1" w:rsidP="004A1DA1">
      <w:pPr>
        <w:keepNext/>
        <w:keepLines/>
        <w:spacing w:after="0"/>
        <w:rPr>
          <w:i/>
          <w:color w:val="000000"/>
        </w:rPr>
      </w:pPr>
      <w:r w:rsidRPr="004A1DA1">
        <w:rPr>
          <w:i/>
          <w:color w:val="000000"/>
        </w:rPr>
        <w:t>(Здесь Участник конкурса в электронной форме в свободной форме приводит свое предложение</w:t>
      </w:r>
      <w:r>
        <w:rPr>
          <w:i/>
          <w:color w:val="000000"/>
        </w:rPr>
        <w:t xml:space="preserve"> на оказание услуг</w:t>
      </w:r>
      <w:r w:rsidRPr="004A1DA1">
        <w:rPr>
          <w:i/>
          <w:color w:val="000000"/>
        </w:rPr>
        <w:t>, опираясь на проект Технического задания на</w:t>
      </w:r>
      <w:r>
        <w:rPr>
          <w:i/>
          <w:color w:val="000000"/>
        </w:rPr>
        <w:t xml:space="preserve"> оказание услуг </w:t>
      </w:r>
      <w:r w:rsidRPr="004A1DA1">
        <w:rPr>
          <w:i/>
          <w:color w:val="000000"/>
        </w:rPr>
        <w:t>в соответствии с требованиями.)</w:t>
      </w:r>
    </w:p>
    <w:p w:rsidR="004A1DA1" w:rsidRDefault="004A1DA1" w:rsidP="000B4B97">
      <w:pPr>
        <w:keepNext/>
        <w:keepLines/>
        <w:rPr>
          <w:color w:val="000000"/>
        </w:rPr>
      </w:pPr>
    </w:p>
    <w:p w:rsidR="00DA3AB0" w:rsidRDefault="00DA3AB0" w:rsidP="00DA3AB0">
      <w:bookmarkStart w:id="191" w:name="_Toc536114621"/>
      <w:bookmarkEnd w:id="187"/>
      <w:bookmarkEnd w:id="188"/>
      <w:bookmarkEnd w:id="190"/>
    </w:p>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5F22BA" w:rsidRDefault="005F22BA" w:rsidP="00DA3AB0"/>
    <w:p w:rsidR="002B7808" w:rsidRDefault="002B7808" w:rsidP="00DA3AB0"/>
    <w:p w:rsidR="005F22BA" w:rsidRDefault="005F22BA" w:rsidP="00DA3AB0"/>
    <w:p w:rsidR="005F22BA" w:rsidRDefault="005F22BA" w:rsidP="005F22BA">
      <w:pPr>
        <w:spacing w:after="0"/>
        <w:jc w:val="right"/>
        <w:rPr>
          <w:rFonts w:eastAsia="Calibri"/>
          <w:b/>
          <w:sz w:val="22"/>
          <w:szCs w:val="22"/>
          <w:lang w:eastAsia="en-US"/>
        </w:rPr>
      </w:pPr>
      <w:r>
        <w:rPr>
          <w:rFonts w:eastAsia="Calibri"/>
          <w:b/>
          <w:sz w:val="22"/>
          <w:szCs w:val="22"/>
          <w:lang w:eastAsia="en-US"/>
        </w:rPr>
        <w:lastRenderedPageBreak/>
        <w:t xml:space="preserve">Приложение №1 к форме 2 </w:t>
      </w:r>
    </w:p>
    <w:p w:rsidR="005F22BA" w:rsidRDefault="005F22BA" w:rsidP="005F22BA">
      <w:pPr>
        <w:spacing w:after="0"/>
        <w:jc w:val="right"/>
        <w:rPr>
          <w:rFonts w:eastAsia="Calibri"/>
          <w:b/>
          <w:color w:val="FF0000"/>
          <w:sz w:val="22"/>
          <w:szCs w:val="22"/>
          <w:lang w:eastAsia="en-US"/>
        </w:rPr>
      </w:pPr>
      <w:r>
        <w:rPr>
          <w:rFonts w:eastAsia="Calibri"/>
          <w:b/>
          <w:color w:val="FF0000"/>
          <w:sz w:val="22"/>
          <w:szCs w:val="22"/>
          <w:lang w:eastAsia="en-US"/>
        </w:rPr>
        <w:t>(представляется в составе первой части заявки)</w:t>
      </w:r>
    </w:p>
    <w:p w:rsidR="005F22BA" w:rsidRDefault="005F22BA" w:rsidP="005F22BA">
      <w:pPr>
        <w:spacing w:after="0"/>
        <w:jc w:val="center"/>
        <w:rPr>
          <w:rFonts w:eastAsia="Calibri"/>
          <w:b/>
          <w:sz w:val="22"/>
          <w:szCs w:val="22"/>
          <w:lang w:eastAsia="en-US"/>
        </w:rPr>
      </w:pPr>
    </w:p>
    <w:p w:rsidR="005F22BA" w:rsidRDefault="005F22BA" w:rsidP="005F22BA">
      <w:pPr>
        <w:spacing w:after="0"/>
        <w:jc w:val="center"/>
        <w:rPr>
          <w:rFonts w:eastAsia="Calibri"/>
          <w:b/>
          <w:sz w:val="22"/>
          <w:szCs w:val="22"/>
          <w:lang w:eastAsia="en-US"/>
        </w:rPr>
      </w:pPr>
    </w:p>
    <w:p w:rsidR="005F22BA" w:rsidRDefault="005F22BA" w:rsidP="005F22BA">
      <w:pPr>
        <w:spacing w:after="0"/>
        <w:jc w:val="center"/>
        <w:rPr>
          <w:rFonts w:eastAsia="Calibri"/>
          <w:color w:val="FF0000"/>
          <w:sz w:val="28"/>
          <w:szCs w:val="28"/>
          <w:lang w:eastAsia="en-US"/>
        </w:rPr>
      </w:pPr>
      <w:r>
        <w:rPr>
          <w:rFonts w:eastAsia="Calibri"/>
          <w:sz w:val="28"/>
          <w:szCs w:val="28"/>
          <w:lang w:eastAsia="en-US"/>
        </w:rPr>
        <w:t xml:space="preserve">Меню </w:t>
      </w:r>
      <w:r>
        <w:rPr>
          <w:rFonts w:eastAsia="Calibri"/>
          <w:color w:val="FF0000"/>
          <w:sz w:val="28"/>
          <w:szCs w:val="28"/>
          <w:lang w:eastAsia="en-US"/>
        </w:rPr>
        <w:t>(без указания цены).</w:t>
      </w: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sz w:val="28"/>
          <w:szCs w:val="28"/>
          <w:lang w:eastAsia="en-US"/>
        </w:rPr>
      </w:pPr>
    </w:p>
    <w:p w:rsidR="004A1DA1" w:rsidRPr="00DA3AB0" w:rsidRDefault="004A1DA1" w:rsidP="00DA3AB0"/>
    <w:p w:rsidR="005F22BA" w:rsidRPr="005F22BA" w:rsidRDefault="00FC3C3E" w:rsidP="005F22BA">
      <w:pPr>
        <w:pStyle w:val="21"/>
        <w:pageBreakBefore/>
        <w:tabs>
          <w:tab w:val="clear" w:pos="576"/>
          <w:tab w:val="left" w:pos="708"/>
        </w:tabs>
        <w:spacing w:after="0"/>
        <w:ind w:left="0" w:firstLine="0"/>
        <w:rPr>
          <w:sz w:val="24"/>
          <w:szCs w:val="24"/>
        </w:rPr>
      </w:pPr>
      <w:r>
        <w:rPr>
          <w:sz w:val="24"/>
          <w:szCs w:val="24"/>
        </w:rPr>
        <w:lastRenderedPageBreak/>
        <w:t>ФО</w:t>
      </w:r>
      <w:r w:rsidR="00EF6612" w:rsidRPr="00EF6612">
        <w:rPr>
          <w:sz w:val="24"/>
          <w:szCs w:val="24"/>
        </w:rPr>
        <w:t xml:space="preserve">РМА </w:t>
      </w:r>
      <w:r w:rsidR="005F22BA">
        <w:rPr>
          <w:sz w:val="24"/>
          <w:szCs w:val="24"/>
        </w:rPr>
        <w:t>3</w:t>
      </w:r>
      <w:r w:rsidR="00EF6612" w:rsidRPr="00EF6612">
        <w:rPr>
          <w:sz w:val="24"/>
          <w:szCs w:val="24"/>
        </w:rPr>
        <w:t xml:space="preserve">. </w:t>
      </w:r>
      <w:bookmarkEnd w:id="191"/>
      <w:r w:rsidR="005F22BA" w:rsidRPr="005F22BA">
        <w:rPr>
          <w:sz w:val="24"/>
          <w:szCs w:val="24"/>
        </w:rPr>
        <w:t>Информация об ИНН учредителей, членов коллегиального исполнительного органа, лица, исполняющего функции единоличного исполнительного органа (руководителя) юридического лица</w:t>
      </w:r>
    </w:p>
    <w:p w:rsidR="005F22BA" w:rsidRPr="005F22BA" w:rsidRDefault="005F22BA" w:rsidP="005F22BA">
      <w:pPr>
        <w:jc w:val="center"/>
      </w:pPr>
      <w:r w:rsidRPr="005F22BA">
        <w:t xml:space="preserve"> (</w:t>
      </w:r>
      <w:r w:rsidRPr="005F22BA">
        <w:rPr>
          <w:b/>
          <w:color w:val="FF0000"/>
        </w:rPr>
        <w:t>представляется в составе второй части заявки</w:t>
      </w:r>
      <w:r w:rsidRPr="005F22BA">
        <w:t>)</w:t>
      </w:r>
      <w:bookmarkStart w:id="192" w:name="_Toc443573621"/>
      <w:bookmarkStart w:id="193" w:name="_Toc536197012"/>
      <w:bookmarkStart w:id="194" w:name="_Toc536525212"/>
    </w:p>
    <w:p w:rsidR="005F22BA" w:rsidRPr="005F22BA" w:rsidRDefault="005F22BA" w:rsidP="005F22BA">
      <w:pPr>
        <w:jc w:val="center"/>
      </w:pPr>
      <w:r w:rsidRPr="005F22BA">
        <w:rPr>
          <w:b/>
        </w:rPr>
        <w:t xml:space="preserve"> </w:t>
      </w:r>
      <w:bookmarkEnd w:id="192"/>
      <w:bookmarkEnd w:id="193"/>
      <w:bookmarkEnd w:id="194"/>
    </w:p>
    <w:tbl>
      <w:tblPr>
        <w:tblW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2268"/>
        <w:gridCol w:w="2268"/>
        <w:gridCol w:w="2694"/>
        <w:gridCol w:w="2409"/>
      </w:tblGrid>
      <w:tr w:rsidR="005F22BA" w:rsidRPr="005F22BA" w:rsidTr="005F22BA">
        <w:trPr>
          <w:trHeight w:val="194"/>
        </w:trPr>
        <w:tc>
          <w:tcPr>
            <w:tcW w:w="10329" w:type="dxa"/>
            <w:gridSpan w:val="5"/>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tc>
      </w:tr>
      <w:tr w:rsidR="005F22BA" w:rsidRPr="005F22BA" w:rsidTr="005F22BA">
        <w:trPr>
          <w:trHeight w:val="480"/>
        </w:trPr>
        <w:tc>
          <w:tcPr>
            <w:tcW w:w="10329" w:type="dxa"/>
            <w:gridSpan w:val="5"/>
            <w:tcBorders>
              <w:top w:val="single" w:sz="4" w:space="0" w:color="auto"/>
              <w:left w:val="single" w:sz="4" w:space="0" w:color="auto"/>
              <w:bottom w:val="single" w:sz="4" w:space="0" w:color="auto"/>
              <w:right w:val="single" w:sz="4" w:space="0" w:color="auto"/>
            </w:tcBorders>
            <w:noWrap/>
            <w:hideMark/>
          </w:tcPr>
          <w:p w:rsidR="005F22BA" w:rsidRPr="005F22BA" w:rsidRDefault="005F22BA" w:rsidP="005F22BA">
            <w:pPr>
              <w:tabs>
                <w:tab w:val="left" w:pos="567"/>
                <w:tab w:val="left" w:pos="851"/>
              </w:tabs>
              <w:spacing w:after="0"/>
              <w:ind w:left="142" w:hanging="11"/>
              <w:jc w:val="center"/>
              <w:rPr>
                <w:sz w:val="20"/>
                <w:szCs w:val="20"/>
              </w:rPr>
            </w:pPr>
            <w:r w:rsidRPr="005F22BA">
              <w:rPr>
                <w:sz w:val="20"/>
                <w:szCs w:val="20"/>
              </w:rPr>
              <w:t>(</w:t>
            </w:r>
            <w:r w:rsidRPr="005F22BA">
              <w:rPr>
                <w:i/>
                <w:iCs/>
                <w:sz w:val="20"/>
                <w:szCs w:val="20"/>
              </w:rPr>
              <w:t>наименование организации, представляющей информацию)</w:t>
            </w:r>
          </w:p>
        </w:tc>
      </w:tr>
      <w:tr w:rsidR="005F22BA" w:rsidRPr="005F22BA" w:rsidTr="005F22BA">
        <w:trPr>
          <w:trHeight w:val="274"/>
        </w:trPr>
        <w:tc>
          <w:tcPr>
            <w:tcW w:w="690" w:type="dxa"/>
            <w:tcBorders>
              <w:top w:val="single" w:sz="4" w:space="0" w:color="auto"/>
              <w:left w:val="single" w:sz="4" w:space="0" w:color="auto"/>
              <w:bottom w:val="single" w:sz="4" w:space="0" w:color="auto"/>
              <w:right w:val="single" w:sz="4" w:space="0" w:color="auto"/>
            </w:tcBorders>
            <w:noWrap/>
            <w:vAlign w:val="center"/>
            <w:hideMark/>
          </w:tcPr>
          <w:p w:rsidR="005F22BA" w:rsidRPr="005F22BA" w:rsidRDefault="005F22BA" w:rsidP="005F22BA">
            <w:pPr>
              <w:tabs>
                <w:tab w:val="left" w:pos="567"/>
                <w:tab w:val="left" w:pos="851"/>
              </w:tabs>
              <w:spacing w:after="0"/>
              <w:ind w:left="142" w:hanging="11"/>
              <w:jc w:val="center"/>
            </w:pPr>
            <w:r w:rsidRPr="005F22BA">
              <w:t>1</w:t>
            </w:r>
          </w:p>
        </w:tc>
        <w:tc>
          <w:tcPr>
            <w:tcW w:w="4536" w:type="dxa"/>
            <w:gridSpan w:val="2"/>
            <w:tcBorders>
              <w:top w:val="single" w:sz="4" w:space="0" w:color="auto"/>
              <w:left w:val="single" w:sz="4" w:space="0" w:color="auto"/>
              <w:bottom w:val="single" w:sz="4" w:space="0" w:color="auto"/>
              <w:right w:val="single" w:sz="4" w:space="0" w:color="auto"/>
            </w:tcBorders>
            <w:noWrap/>
            <w:vAlign w:val="center"/>
            <w:hideMark/>
          </w:tcPr>
          <w:p w:rsidR="005F22BA" w:rsidRPr="005F22BA" w:rsidRDefault="005F22BA" w:rsidP="005F22BA">
            <w:pPr>
              <w:tabs>
                <w:tab w:val="left" w:pos="567"/>
                <w:tab w:val="left" w:pos="851"/>
              </w:tabs>
              <w:spacing w:after="0"/>
              <w:ind w:left="142" w:hanging="11"/>
              <w:jc w:val="center"/>
            </w:pPr>
            <w:r w:rsidRPr="005F22BA">
              <w:t>2</w:t>
            </w:r>
          </w:p>
        </w:tc>
        <w:tc>
          <w:tcPr>
            <w:tcW w:w="5103" w:type="dxa"/>
            <w:gridSpan w:val="2"/>
            <w:tcBorders>
              <w:top w:val="single" w:sz="4" w:space="0" w:color="auto"/>
              <w:left w:val="single" w:sz="4" w:space="0" w:color="auto"/>
              <w:bottom w:val="single" w:sz="4" w:space="0" w:color="auto"/>
              <w:right w:val="single" w:sz="4" w:space="0" w:color="auto"/>
            </w:tcBorders>
            <w:noWrap/>
            <w:vAlign w:val="center"/>
            <w:hideMark/>
          </w:tcPr>
          <w:p w:rsidR="005F22BA" w:rsidRPr="005F22BA" w:rsidRDefault="005F22BA" w:rsidP="005F22BA">
            <w:pPr>
              <w:tabs>
                <w:tab w:val="left" w:pos="567"/>
                <w:tab w:val="left" w:pos="851"/>
              </w:tabs>
              <w:spacing w:after="0"/>
              <w:ind w:left="142" w:hanging="11"/>
              <w:jc w:val="center"/>
            </w:pPr>
            <w:r w:rsidRPr="005F22BA">
              <w:t>3</w:t>
            </w:r>
          </w:p>
        </w:tc>
      </w:tr>
      <w:tr w:rsidR="005F22BA" w:rsidRPr="005F22BA" w:rsidTr="005F22BA">
        <w:trPr>
          <w:trHeight w:val="510"/>
        </w:trPr>
        <w:tc>
          <w:tcPr>
            <w:tcW w:w="690" w:type="dxa"/>
            <w:vMerge w:val="restart"/>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5" w:hanging="11"/>
              <w:jc w:val="center"/>
            </w:pPr>
            <w:r w:rsidRPr="005F22BA">
              <w:t>№ п/п</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Наименование контрагента (ИНН)</w:t>
            </w:r>
          </w:p>
        </w:tc>
        <w:tc>
          <w:tcPr>
            <w:tcW w:w="5103" w:type="dxa"/>
            <w:gridSpan w:val="2"/>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Информация об ИНН учредителей, членов коллегиального исполнительного органа, лица, исполняющего функции единоличного исполнительного органа юридического</w:t>
            </w:r>
          </w:p>
        </w:tc>
      </w:tr>
      <w:tr w:rsidR="005F22BA" w:rsidRPr="005F22BA" w:rsidTr="005F22BA">
        <w:trPr>
          <w:cantSplit/>
          <w:trHeight w:val="1680"/>
        </w:trPr>
        <w:tc>
          <w:tcPr>
            <w:tcW w:w="10329" w:type="dxa"/>
            <w:vMerge/>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spacing w:after="0"/>
              <w:jc w:val="left"/>
            </w:pPr>
          </w:p>
        </w:tc>
        <w:tc>
          <w:tcPr>
            <w:tcW w:w="2268"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ИНН</w:t>
            </w:r>
          </w:p>
        </w:tc>
        <w:tc>
          <w:tcPr>
            <w:tcW w:w="2268"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Наименование краткое</w:t>
            </w:r>
          </w:p>
        </w:tc>
        <w:tc>
          <w:tcPr>
            <w:tcW w:w="2694"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ИНН</w:t>
            </w:r>
          </w:p>
        </w:tc>
        <w:tc>
          <w:tcPr>
            <w:tcW w:w="2409"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Руководитель / учредитель / член коллегиального исполнительного органа</w:t>
            </w:r>
          </w:p>
        </w:tc>
      </w:tr>
      <w:tr w:rsidR="005F22BA" w:rsidRPr="005F22BA" w:rsidTr="005F22BA">
        <w:trPr>
          <w:trHeight w:val="2827"/>
        </w:trPr>
        <w:tc>
          <w:tcPr>
            <w:tcW w:w="690"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c>
          <w:tcPr>
            <w:tcW w:w="2694"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r>
      <w:tr w:rsidR="005F22BA" w:rsidRPr="005F22BA" w:rsidTr="005F22BA">
        <w:trPr>
          <w:trHeight w:val="102"/>
        </w:trPr>
        <w:tc>
          <w:tcPr>
            <w:tcW w:w="10329" w:type="dxa"/>
            <w:gridSpan w:val="5"/>
            <w:tcBorders>
              <w:top w:val="single" w:sz="4" w:space="0" w:color="auto"/>
              <w:left w:val="single" w:sz="4" w:space="0" w:color="auto"/>
              <w:bottom w:val="single" w:sz="4" w:space="0" w:color="auto"/>
              <w:right w:val="single" w:sz="4" w:space="0" w:color="auto"/>
            </w:tcBorders>
            <w:noWrap/>
            <w:vAlign w:val="bottom"/>
          </w:tcPr>
          <w:p w:rsidR="005F22BA" w:rsidRPr="005F22BA" w:rsidRDefault="005F22BA" w:rsidP="005F22BA">
            <w:pPr>
              <w:tabs>
                <w:tab w:val="left" w:pos="567"/>
                <w:tab w:val="left" w:pos="851"/>
              </w:tabs>
              <w:spacing w:after="0"/>
              <w:ind w:left="142" w:hanging="11"/>
              <w:rPr>
                <w:b/>
                <w:szCs w:val="20"/>
              </w:rPr>
            </w:pPr>
            <w:r w:rsidRPr="005F22BA">
              <w:rPr>
                <w:b/>
                <w:szCs w:val="20"/>
              </w:rPr>
              <w:t>(подпись, М.П.)</w:t>
            </w:r>
          </w:p>
          <w:p w:rsidR="005F22BA" w:rsidRPr="005F22BA" w:rsidRDefault="005F22BA" w:rsidP="005F22BA">
            <w:pPr>
              <w:tabs>
                <w:tab w:val="left" w:pos="567"/>
                <w:tab w:val="left" w:pos="851"/>
              </w:tabs>
              <w:spacing w:after="0"/>
              <w:ind w:left="142" w:hanging="11"/>
              <w:rPr>
                <w:b/>
              </w:rPr>
            </w:pPr>
            <w:r w:rsidRPr="005F22BA">
              <w:rPr>
                <w:b/>
              </w:rPr>
              <w:t>____________________________________</w:t>
            </w:r>
          </w:p>
          <w:p w:rsidR="005F22BA" w:rsidRPr="005F22BA" w:rsidRDefault="005F22BA" w:rsidP="005F22BA">
            <w:pPr>
              <w:tabs>
                <w:tab w:val="left" w:pos="567"/>
                <w:tab w:val="left" w:pos="851"/>
              </w:tabs>
              <w:spacing w:after="0"/>
              <w:ind w:left="142" w:hanging="11"/>
              <w:rPr>
                <w:b/>
                <w:szCs w:val="20"/>
              </w:rPr>
            </w:pPr>
            <w:r w:rsidRPr="005F22BA">
              <w:rPr>
                <w:b/>
                <w:szCs w:val="20"/>
              </w:rPr>
              <w:t>(фамилия, имя, отчество подписавшего, должность)</w:t>
            </w:r>
          </w:p>
          <w:p w:rsidR="005F22BA" w:rsidRPr="005F22BA" w:rsidRDefault="005F22BA" w:rsidP="005F22BA">
            <w:pPr>
              <w:tabs>
                <w:tab w:val="left" w:pos="567"/>
                <w:tab w:val="left" w:pos="851"/>
              </w:tabs>
              <w:spacing w:after="0"/>
              <w:ind w:left="142" w:hanging="11"/>
              <w:jc w:val="left"/>
              <w:rPr>
                <w:iCs/>
              </w:rPr>
            </w:pPr>
          </w:p>
        </w:tc>
      </w:tr>
    </w:tbl>
    <w:p w:rsidR="00886609" w:rsidRDefault="00886609" w:rsidP="005F22BA">
      <w:pPr>
        <w:pStyle w:val="21"/>
        <w:tabs>
          <w:tab w:val="clear" w:pos="576"/>
        </w:tabs>
        <w:ind w:left="0" w:firstLine="0"/>
      </w:pPr>
    </w:p>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5F22BA" w:rsidRDefault="00886609" w:rsidP="005F22BA">
      <w:pPr>
        <w:keepNext/>
        <w:tabs>
          <w:tab w:val="num" w:pos="576"/>
        </w:tabs>
        <w:ind w:left="576" w:hanging="576"/>
        <w:jc w:val="center"/>
        <w:outlineLvl w:val="1"/>
        <w:rPr>
          <w:b/>
          <w:bCs/>
        </w:rPr>
      </w:pPr>
      <w:bookmarkStart w:id="195" w:name="_Toc1555266"/>
      <w:r w:rsidRPr="005F22BA">
        <w:rPr>
          <w:b/>
        </w:rPr>
        <w:lastRenderedPageBreak/>
        <w:t xml:space="preserve">ФОРМА </w:t>
      </w:r>
      <w:r w:rsidR="005F22BA" w:rsidRPr="005F22BA">
        <w:rPr>
          <w:b/>
        </w:rPr>
        <w:t>4</w:t>
      </w:r>
      <w:r w:rsidRPr="005F22BA">
        <w:rPr>
          <w:b/>
        </w:rPr>
        <w:t>.</w:t>
      </w:r>
      <w:r w:rsidRPr="00920C71">
        <w:t xml:space="preserve"> </w:t>
      </w:r>
      <w:bookmarkEnd w:id="195"/>
      <w:r w:rsidR="005F22BA">
        <w:rPr>
          <w:b/>
          <w:caps/>
        </w:rPr>
        <w:t xml:space="preserve">Декларация соответствия </w:t>
      </w:r>
      <w:r w:rsidR="005F22BA">
        <w:rPr>
          <w:b/>
          <w:caps/>
        </w:rPr>
        <w:br/>
        <w:t>участника</w:t>
      </w:r>
    </w:p>
    <w:p w:rsidR="005F22BA" w:rsidRDefault="005F22BA" w:rsidP="005F22BA">
      <w:pPr>
        <w:jc w:val="center"/>
      </w:pPr>
      <w:r>
        <w:t>(</w:t>
      </w:r>
      <w:r>
        <w:rPr>
          <w:b/>
          <w:color w:val="FF0000"/>
        </w:rPr>
        <w:t>представляется в составе второй части заявки</w:t>
      </w:r>
      <w:r>
        <w:t>)</w:t>
      </w:r>
    </w:p>
    <w:p w:rsidR="005F22BA" w:rsidRDefault="005F22BA" w:rsidP="005F22BA">
      <w:pPr>
        <w:keepNext/>
        <w:tabs>
          <w:tab w:val="left" w:pos="567"/>
          <w:tab w:val="left" w:pos="851"/>
        </w:tabs>
        <w:suppressAutoHyphens/>
        <w:ind w:left="142" w:hanging="11"/>
        <w:jc w:val="center"/>
        <w:rPr>
          <w:b/>
          <w:caps/>
        </w:rPr>
      </w:pPr>
    </w:p>
    <w:p w:rsidR="005F22BA" w:rsidRDefault="005F22BA" w:rsidP="005F22BA">
      <w:pPr>
        <w:pBdr>
          <w:bottom w:val="single" w:sz="4" w:space="1" w:color="auto"/>
        </w:pBdr>
        <w:tabs>
          <w:tab w:val="left" w:pos="567"/>
          <w:tab w:val="left" w:pos="851"/>
        </w:tabs>
        <w:spacing w:after="0" w:line="228" w:lineRule="auto"/>
        <w:ind w:hanging="11"/>
      </w:pPr>
      <w:r>
        <w:t xml:space="preserve">Настоящим подтверждаем, что </w:t>
      </w:r>
    </w:p>
    <w:p w:rsidR="005F22BA" w:rsidRDefault="005F22BA" w:rsidP="005F22BA">
      <w:pPr>
        <w:pBdr>
          <w:bottom w:val="single" w:sz="4" w:space="1" w:color="auto"/>
        </w:pBdr>
        <w:tabs>
          <w:tab w:val="left" w:pos="567"/>
          <w:tab w:val="left" w:pos="851"/>
        </w:tabs>
        <w:spacing w:after="0" w:line="228" w:lineRule="auto"/>
        <w:ind w:hanging="11"/>
      </w:pPr>
    </w:p>
    <w:p w:rsidR="005F22BA" w:rsidRDefault="005F22BA" w:rsidP="005F22BA">
      <w:pPr>
        <w:tabs>
          <w:tab w:val="left" w:pos="567"/>
          <w:tab w:val="left" w:pos="851"/>
        </w:tabs>
        <w:spacing w:after="0" w:line="228" w:lineRule="auto"/>
        <w:ind w:hanging="11"/>
        <w:jc w:val="center"/>
        <w:rPr>
          <w:vertAlign w:val="superscript"/>
        </w:rPr>
      </w:pPr>
      <w:r>
        <w:rPr>
          <w:vertAlign w:val="superscript"/>
        </w:rPr>
        <w:t>(наименование Участника)</w:t>
      </w:r>
    </w:p>
    <w:p w:rsidR="005F22BA" w:rsidRDefault="005F22BA" w:rsidP="005F22BA">
      <w:pPr>
        <w:tabs>
          <w:tab w:val="left" w:pos="567"/>
          <w:tab w:val="left" w:pos="851"/>
        </w:tabs>
        <w:spacing w:after="0" w:line="228" w:lineRule="auto"/>
        <w:ind w:hanging="11"/>
      </w:pPr>
      <w:r>
        <w:t>соответствует приведенным ниже требованиям на дату подачи заявки на участие в Запросе предложений:</w:t>
      </w:r>
    </w:p>
    <w:p w:rsidR="005F22BA" w:rsidRDefault="005F22BA" w:rsidP="005F22BA">
      <w:pPr>
        <w:numPr>
          <w:ilvl w:val="0"/>
          <w:numId w:val="71"/>
        </w:numPr>
        <w:tabs>
          <w:tab w:val="left" w:pos="567"/>
          <w:tab w:val="left" w:pos="851"/>
        </w:tabs>
        <w:spacing w:after="0" w:line="228" w:lineRule="auto"/>
        <w:ind w:left="0" w:firstLine="709"/>
      </w:pPr>
      <w:r>
        <w:t>не проводится ликвидации участника - юридического лица;</w:t>
      </w:r>
    </w:p>
    <w:p w:rsidR="005F22BA" w:rsidRDefault="005F22BA" w:rsidP="005F22BA">
      <w:pPr>
        <w:numPr>
          <w:ilvl w:val="0"/>
          <w:numId w:val="71"/>
        </w:numPr>
        <w:tabs>
          <w:tab w:val="left" w:pos="567"/>
          <w:tab w:val="left" w:pos="851"/>
        </w:tabs>
        <w:spacing w:after="0" w:line="228" w:lineRule="auto"/>
        <w:ind w:left="0" w:firstLine="709"/>
      </w:pPr>
      <w:r>
        <w:t>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w:t>
      </w:r>
    </w:p>
    <w:p w:rsidR="005F22BA" w:rsidRDefault="005F22BA" w:rsidP="005F22BA">
      <w:pPr>
        <w:numPr>
          <w:ilvl w:val="0"/>
          <w:numId w:val="71"/>
        </w:numPr>
        <w:tabs>
          <w:tab w:val="left" w:pos="567"/>
          <w:tab w:val="left" w:pos="851"/>
        </w:tabs>
        <w:spacing w:after="0" w:line="228" w:lineRule="auto"/>
        <w:ind w:left="0" w:firstLine="709"/>
      </w:pPr>
      <w:r>
        <w:t>деятельность участника конкурентной закупки не приостановлена в порядке, установленном Кодексом Российской Федерации об административных правонарушениях;</w:t>
      </w:r>
    </w:p>
    <w:p w:rsidR="005F22BA" w:rsidRDefault="005F22BA" w:rsidP="005F22BA">
      <w:pPr>
        <w:numPr>
          <w:ilvl w:val="0"/>
          <w:numId w:val="71"/>
        </w:numPr>
        <w:tabs>
          <w:tab w:val="left" w:pos="567"/>
          <w:tab w:val="left" w:pos="851"/>
        </w:tabs>
        <w:spacing w:after="0" w:line="228" w:lineRule="auto"/>
        <w:ind w:left="0" w:firstLine="709"/>
      </w:pPr>
      <w:r>
        <w:t>у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rsidR="005F22BA" w:rsidRDefault="005F22BA" w:rsidP="005F22BA">
      <w:pPr>
        <w:numPr>
          <w:ilvl w:val="0"/>
          <w:numId w:val="71"/>
        </w:numPr>
        <w:tabs>
          <w:tab w:val="left" w:pos="567"/>
          <w:tab w:val="left" w:pos="851"/>
        </w:tabs>
        <w:spacing w:after="0" w:line="228" w:lineRule="auto"/>
        <w:ind w:left="0" w:firstLine="709"/>
      </w:pPr>
      <w:r>
        <w:t>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отсутствует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в отношении указанных физических лиц не применяется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отсутствует административное наказание в виде дисквалификации;</w:t>
      </w:r>
    </w:p>
    <w:p w:rsidR="005F22BA" w:rsidRDefault="005F22BA" w:rsidP="005F22BA">
      <w:pPr>
        <w:numPr>
          <w:ilvl w:val="0"/>
          <w:numId w:val="71"/>
        </w:numPr>
        <w:tabs>
          <w:tab w:val="left" w:pos="567"/>
          <w:tab w:val="left" w:pos="851"/>
        </w:tabs>
        <w:spacing w:after="0" w:line="228" w:lineRule="auto"/>
        <w:ind w:left="0" w:firstLine="709"/>
      </w:pPr>
      <w:r>
        <w:t>отсутствуют факты привлечения в течение двух лет до момента подачи заявки на участие в конкурентной закупке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F22BA" w:rsidRDefault="005F22BA" w:rsidP="005F22BA">
      <w:pPr>
        <w:numPr>
          <w:ilvl w:val="0"/>
          <w:numId w:val="71"/>
        </w:numPr>
        <w:tabs>
          <w:tab w:val="left" w:pos="567"/>
          <w:tab w:val="left" w:pos="851"/>
        </w:tabs>
        <w:spacing w:after="0" w:line="228" w:lineRule="auto"/>
        <w:ind w:left="0" w:firstLine="709"/>
      </w:pPr>
      <w:r>
        <w:t>участник соответствует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эта информация и документы);</w:t>
      </w:r>
    </w:p>
    <w:p w:rsidR="005F22BA" w:rsidRDefault="005F22BA" w:rsidP="005F22BA">
      <w:pPr>
        <w:keepNext/>
        <w:tabs>
          <w:tab w:val="left" w:pos="567"/>
          <w:tab w:val="left" w:pos="851"/>
        </w:tabs>
        <w:spacing w:after="0" w:line="228" w:lineRule="auto"/>
        <w:ind w:hanging="11"/>
      </w:pPr>
    </w:p>
    <w:tbl>
      <w:tblPr>
        <w:tblW w:w="0" w:type="auto"/>
        <w:tblInd w:w="108" w:type="dxa"/>
        <w:tblLook w:val="01E0" w:firstRow="1" w:lastRow="1" w:firstColumn="1" w:lastColumn="1" w:noHBand="0" w:noVBand="0"/>
      </w:tblPr>
      <w:tblGrid>
        <w:gridCol w:w="3922"/>
        <w:gridCol w:w="987"/>
        <w:gridCol w:w="4620"/>
      </w:tblGrid>
      <w:tr w:rsidR="005F22BA" w:rsidTr="005F22BA">
        <w:tc>
          <w:tcPr>
            <w:tcW w:w="3960" w:type="dxa"/>
            <w:tcBorders>
              <w:top w:val="nil"/>
              <w:left w:val="nil"/>
              <w:bottom w:val="single" w:sz="4" w:space="0" w:color="auto"/>
              <w:right w:val="nil"/>
            </w:tcBorders>
          </w:tcPr>
          <w:p w:rsidR="005F22BA" w:rsidRDefault="005F22BA">
            <w:pPr>
              <w:tabs>
                <w:tab w:val="left" w:pos="1080"/>
              </w:tabs>
              <w:spacing w:after="0" w:line="228" w:lineRule="auto"/>
              <w:ind w:firstLine="540"/>
            </w:pPr>
          </w:p>
        </w:tc>
        <w:tc>
          <w:tcPr>
            <w:tcW w:w="1002" w:type="dxa"/>
          </w:tcPr>
          <w:p w:rsidR="005F22BA" w:rsidRDefault="005F22BA">
            <w:pPr>
              <w:tabs>
                <w:tab w:val="left" w:pos="1080"/>
              </w:tabs>
              <w:spacing w:after="0" w:line="228" w:lineRule="auto"/>
              <w:ind w:firstLine="540"/>
            </w:pPr>
          </w:p>
        </w:tc>
        <w:tc>
          <w:tcPr>
            <w:tcW w:w="4677" w:type="dxa"/>
            <w:tcBorders>
              <w:top w:val="nil"/>
              <w:left w:val="nil"/>
              <w:bottom w:val="single" w:sz="4" w:space="0" w:color="auto"/>
              <w:right w:val="nil"/>
            </w:tcBorders>
          </w:tcPr>
          <w:p w:rsidR="005F22BA" w:rsidRDefault="005F22BA">
            <w:pPr>
              <w:tabs>
                <w:tab w:val="left" w:pos="1080"/>
              </w:tabs>
              <w:spacing w:after="0" w:line="228" w:lineRule="auto"/>
              <w:ind w:firstLine="540"/>
            </w:pPr>
          </w:p>
        </w:tc>
      </w:tr>
      <w:tr w:rsidR="005F22BA" w:rsidTr="005F22BA">
        <w:tc>
          <w:tcPr>
            <w:tcW w:w="3960" w:type="dxa"/>
            <w:tcBorders>
              <w:top w:val="single" w:sz="4" w:space="0" w:color="auto"/>
              <w:left w:val="nil"/>
              <w:bottom w:val="nil"/>
              <w:right w:val="nil"/>
            </w:tcBorders>
            <w:hideMark/>
          </w:tcPr>
          <w:p w:rsidR="005F22BA" w:rsidRDefault="005F22BA">
            <w:pPr>
              <w:tabs>
                <w:tab w:val="left" w:pos="1080"/>
              </w:tabs>
              <w:spacing w:after="0" w:line="228" w:lineRule="auto"/>
            </w:pPr>
            <w:r>
              <w:t>(подпись уполномоченного представителя)</w:t>
            </w:r>
          </w:p>
        </w:tc>
        <w:tc>
          <w:tcPr>
            <w:tcW w:w="1002" w:type="dxa"/>
          </w:tcPr>
          <w:p w:rsidR="005F22BA" w:rsidRDefault="005F22BA">
            <w:pPr>
              <w:tabs>
                <w:tab w:val="left" w:pos="1080"/>
              </w:tabs>
              <w:spacing w:after="0" w:line="228" w:lineRule="auto"/>
              <w:ind w:firstLine="540"/>
            </w:pPr>
          </w:p>
        </w:tc>
        <w:tc>
          <w:tcPr>
            <w:tcW w:w="4677" w:type="dxa"/>
            <w:tcBorders>
              <w:top w:val="single" w:sz="4" w:space="0" w:color="auto"/>
              <w:left w:val="nil"/>
              <w:bottom w:val="nil"/>
              <w:right w:val="nil"/>
            </w:tcBorders>
            <w:hideMark/>
          </w:tcPr>
          <w:p w:rsidR="005F22BA" w:rsidRDefault="005F22BA">
            <w:pPr>
              <w:tabs>
                <w:tab w:val="left" w:pos="1080"/>
              </w:tabs>
              <w:spacing w:after="0" w:line="228" w:lineRule="auto"/>
            </w:pPr>
            <w:r>
              <w:t>(фамилия, имя, отчество подписавшего, должность)</w:t>
            </w:r>
          </w:p>
        </w:tc>
      </w:tr>
    </w:tbl>
    <w:p w:rsidR="005F22BA" w:rsidRDefault="005F22BA" w:rsidP="005F22BA">
      <w:pPr>
        <w:tabs>
          <w:tab w:val="left" w:pos="1080"/>
        </w:tabs>
        <w:spacing w:after="0" w:line="228" w:lineRule="auto"/>
        <w:ind w:firstLine="540"/>
        <w:rPr>
          <w:b/>
        </w:rPr>
      </w:pPr>
      <w:r>
        <w:rPr>
          <w:b/>
        </w:rPr>
        <w:t>М.П.</w:t>
      </w:r>
    </w:p>
    <w:p w:rsidR="005F22BA" w:rsidRDefault="005F22BA" w:rsidP="005F22BA">
      <w:pPr>
        <w:tabs>
          <w:tab w:val="left" w:pos="1080"/>
        </w:tabs>
        <w:ind w:firstLine="540"/>
        <w:rPr>
          <w:b/>
        </w:rPr>
      </w:pPr>
    </w:p>
    <w:p w:rsidR="005F22BA" w:rsidRDefault="005F22BA" w:rsidP="005F22BA">
      <w:pPr>
        <w:tabs>
          <w:tab w:val="left" w:pos="567"/>
          <w:tab w:val="left" w:pos="851"/>
          <w:tab w:val="num" w:pos="1134"/>
          <w:tab w:val="num" w:pos="1702"/>
          <w:tab w:val="num" w:pos="3861"/>
        </w:tabs>
        <w:ind w:left="142" w:hanging="11"/>
        <w:rPr>
          <w:b/>
          <w:lang w:eastAsia="x-none"/>
        </w:rPr>
      </w:pPr>
      <w:r>
        <w:rPr>
          <w:b/>
          <w:lang w:val="x-none" w:eastAsia="x-none"/>
        </w:rPr>
        <w:t>Инструкци</w:t>
      </w:r>
      <w:r>
        <w:rPr>
          <w:b/>
          <w:lang w:eastAsia="x-none"/>
        </w:rPr>
        <w:t>я</w:t>
      </w:r>
      <w:r>
        <w:rPr>
          <w:b/>
          <w:lang w:val="x-none" w:eastAsia="x-none"/>
        </w:rPr>
        <w:t xml:space="preserve"> по заполнению</w:t>
      </w:r>
      <w:r>
        <w:rPr>
          <w:b/>
          <w:lang w:eastAsia="x-none"/>
        </w:rPr>
        <w:t>:</w:t>
      </w:r>
    </w:p>
    <w:p w:rsidR="005F22BA" w:rsidRDefault="005F22BA" w:rsidP="005F22BA">
      <w:pPr>
        <w:tabs>
          <w:tab w:val="left" w:pos="567"/>
          <w:tab w:val="left" w:pos="851"/>
          <w:tab w:val="num" w:pos="3861"/>
        </w:tabs>
        <w:ind w:left="142" w:hanging="11"/>
        <w:rPr>
          <w:lang w:val="x-none" w:eastAsia="x-none"/>
        </w:rPr>
      </w:pPr>
      <w:r>
        <w:rPr>
          <w:lang w:eastAsia="x-none"/>
        </w:rPr>
        <w:t xml:space="preserve">1. </w:t>
      </w:r>
      <w:r>
        <w:rPr>
          <w:lang w:val="x-none" w:eastAsia="x-none"/>
        </w:rPr>
        <w:t xml:space="preserve">Участник </w:t>
      </w:r>
      <w:r>
        <w:rPr>
          <w:lang w:eastAsia="x-none"/>
        </w:rPr>
        <w:t>конкурса</w:t>
      </w:r>
      <w:r>
        <w:rPr>
          <w:lang w:val="x-none" w:eastAsia="x-none"/>
        </w:rPr>
        <w:t xml:space="preserve"> </w:t>
      </w:r>
      <w:r>
        <w:rPr>
          <w:lang w:eastAsia="x-none"/>
        </w:rPr>
        <w:t>указывает</w:t>
      </w:r>
      <w:r>
        <w:rPr>
          <w:lang w:val="x-none" w:eastAsia="x-none"/>
        </w:rPr>
        <w:t xml:space="preserve"> номер и дату письма о подаче оферты, приложением к которому является данная декларация.</w:t>
      </w:r>
    </w:p>
    <w:p w:rsidR="005F22BA" w:rsidRDefault="005F22BA" w:rsidP="005F22BA">
      <w:pPr>
        <w:tabs>
          <w:tab w:val="left" w:pos="567"/>
          <w:tab w:val="left" w:pos="851"/>
          <w:tab w:val="num" w:pos="3861"/>
        </w:tabs>
        <w:ind w:left="142" w:hanging="11"/>
        <w:rPr>
          <w:lang w:eastAsia="x-none"/>
        </w:rPr>
      </w:pPr>
      <w:r>
        <w:rPr>
          <w:lang w:eastAsia="x-none"/>
        </w:rPr>
        <w:t>2. Форма должна быть подписана и скреплена печатью (при наличии у Участника такой печати) в соответствии с требованиями Документации.</w:t>
      </w:r>
    </w:p>
    <w:p w:rsidR="005F22BA" w:rsidRDefault="005F22BA" w:rsidP="005F22BA">
      <w:pPr>
        <w:tabs>
          <w:tab w:val="left" w:pos="567"/>
          <w:tab w:val="left" w:pos="851"/>
          <w:tab w:val="num" w:pos="3861"/>
        </w:tabs>
        <w:ind w:left="142" w:hanging="11"/>
        <w:rPr>
          <w:i/>
          <w:lang w:eastAsia="x-none"/>
        </w:rPr>
      </w:pPr>
      <w:r>
        <w:rPr>
          <w:lang w:eastAsia="x-none"/>
        </w:rPr>
        <w:t>3.</w:t>
      </w:r>
      <w:r>
        <w:rPr>
          <w:lang w:val="x-none" w:eastAsia="x-none"/>
        </w:rPr>
        <w:t xml:space="preserve"> </w:t>
      </w:r>
      <w:r>
        <w:rPr>
          <w:lang w:eastAsia="x-none"/>
        </w:rPr>
        <w:t>Данная форма предоставляется участником в составе заявки и подгружается во вторую часть заявки.</w:t>
      </w:r>
    </w:p>
    <w:p w:rsidR="00886609" w:rsidRDefault="00886609" w:rsidP="005F22BA">
      <w:pPr>
        <w:pStyle w:val="21"/>
        <w:rPr>
          <w:i/>
          <w:color w:val="000000"/>
          <w:sz w:val="20"/>
          <w:szCs w:val="20"/>
        </w:rPr>
      </w:pPr>
    </w:p>
    <w:p w:rsidR="008817AD" w:rsidRDefault="008817AD">
      <w:pPr>
        <w:spacing w:after="0"/>
        <w:jc w:val="left"/>
        <w:rPr>
          <w:i/>
          <w:sz w:val="22"/>
          <w:szCs w:val="22"/>
        </w:rPr>
      </w:pPr>
      <w:r>
        <w:rPr>
          <w:i/>
          <w:sz w:val="22"/>
          <w:szCs w:val="22"/>
        </w:rPr>
        <w:br w:type="page"/>
      </w:r>
    </w:p>
    <w:p w:rsidR="00886609" w:rsidRDefault="005F22BA" w:rsidP="00886609">
      <w:pPr>
        <w:pStyle w:val="21"/>
        <w:pageBreakBefore/>
        <w:tabs>
          <w:tab w:val="clear" w:pos="576"/>
        </w:tabs>
        <w:spacing w:after="0"/>
        <w:ind w:left="567" w:firstLine="0"/>
        <w:rPr>
          <w:sz w:val="24"/>
          <w:szCs w:val="24"/>
        </w:rPr>
      </w:pPr>
      <w:bookmarkStart w:id="196" w:name="_Toc536114622"/>
      <w:r>
        <w:rPr>
          <w:sz w:val="24"/>
          <w:szCs w:val="24"/>
        </w:rPr>
        <w:lastRenderedPageBreak/>
        <w:t>ФОРМА 5</w:t>
      </w:r>
      <w:r w:rsidR="00886609" w:rsidRPr="00FE69CE">
        <w:rPr>
          <w:sz w:val="24"/>
          <w:szCs w:val="24"/>
        </w:rPr>
        <w:t xml:space="preserve">. </w:t>
      </w:r>
      <w:r w:rsidR="00886609" w:rsidRPr="008817AD">
        <w:rPr>
          <w:sz w:val="24"/>
          <w:szCs w:val="24"/>
        </w:rPr>
        <w:t>СПРАВКА О ПЕРЕЧНЕ И ОБЪЕМАХ ВЫПОЛНЕНИЯ АНАЛОГИЧНЫХ ДОГОВОРОВ</w:t>
      </w:r>
    </w:p>
    <w:p w:rsidR="005F22BA" w:rsidRPr="00E55FA2" w:rsidRDefault="005F22BA" w:rsidP="005F22BA">
      <w:pPr>
        <w:jc w:val="center"/>
        <w:rPr>
          <w:b/>
          <w:color w:val="FF0000"/>
        </w:rPr>
      </w:pPr>
      <w:r w:rsidRPr="00E55FA2">
        <w:rPr>
          <w:b/>
          <w:color w:val="FF0000"/>
        </w:rPr>
        <w:t>(представляется в составе второй части заявки)</w:t>
      </w:r>
    </w:p>
    <w:p w:rsidR="00886609" w:rsidRDefault="00886609" w:rsidP="00886609">
      <w:pPr>
        <w:jc w:val="center"/>
      </w:pPr>
      <w:r w:rsidRPr="0067498D">
        <w:rPr>
          <w:b/>
        </w:rPr>
        <w:t xml:space="preserve">Фирменный бланк Участника </w:t>
      </w:r>
      <w:r>
        <w:rPr>
          <w:b/>
        </w:rPr>
        <w:t>Конкурса</w:t>
      </w:r>
    </w:p>
    <w:p w:rsidR="00886609" w:rsidRPr="00821A7F" w:rsidRDefault="00886609" w:rsidP="00886609">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886609" w:rsidRPr="00821A7F" w:rsidTr="00886609">
        <w:trPr>
          <w:cantSplit/>
          <w:trHeight w:val="423"/>
          <w:tblHeader/>
        </w:trPr>
        <w:tc>
          <w:tcPr>
            <w:tcW w:w="527" w:type="dxa"/>
            <w:vMerge w:val="restart"/>
          </w:tcPr>
          <w:p w:rsidR="00886609" w:rsidRPr="00821A7F" w:rsidRDefault="00886609" w:rsidP="00886609">
            <w:pPr>
              <w:keepNext/>
              <w:keepLines/>
              <w:spacing w:after="0"/>
              <w:rPr>
                <w:sz w:val="20"/>
                <w:szCs w:val="20"/>
              </w:rPr>
            </w:pPr>
            <w:r w:rsidRPr="00821A7F">
              <w:rPr>
                <w:sz w:val="20"/>
                <w:szCs w:val="20"/>
              </w:rPr>
              <w:t>№п/п</w:t>
            </w:r>
          </w:p>
        </w:tc>
        <w:tc>
          <w:tcPr>
            <w:tcW w:w="2025" w:type="dxa"/>
            <w:vMerge w:val="restart"/>
          </w:tcPr>
          <w:p w:rsidR="00886609" w:rsidRPr="00821A7F" w:rsidRDefault="00886609" w:rsidP="00886609">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886609" w:rsidRPr="00821A7F" w:rsidRDefault="00886609" w:rsidP="00886609">
            <w:pPr>
              <w:spacing w:after="0"/>
              <w:jc w:val="center"/>
            </w:pPr>
            <w:r w:rsidRPr="00821A7F">
              <w:rPr>
                <w:sz w:val="20"/>
                <w:szCs w:val="20"/>
              </w:rPr>
              <w:t>Сумма по договору, рублей</w:t>
            </w:r>
          </w:p>
        </w:tc>
        <w:tc>
          <w:tcPr>
            <w:tcW w:w="1100" w:type="dxa"/>
            <w:shd w:val="clear" w:color="auto" w:fill="auto"/>
          </w:tcPr>
          <w:p w:rsidR="00886609" w:rsidRPr="00821A7F" w:rsidRDefault="00886609" w:rsidP="00886609">
            <w:pPr>
              <w:spacing w:after="0"/>
              <w:jc w:val="left"/>
            </w:pPr>
          </w:p>
        </w:tc>
      </w:tr>
      <w:tr w:rsidR="00886609" w:rsidRPr="00821A7F" w:rsidTr="00886609">
        <w:trPr>
          <w:cantSplit/>
          <w:trHeight w:val="1603"/>
          <w:tblHeader/>
        </w:trPr>
        <w:tc>
          <w:tcPr>
            <w:tcW w:w="527" w:type="dxa"/>
            <w:vMerge/>
          </w:tcPr>
          <w:p w:rsidR="00886609" w:rsidRPr="00821A7F" w:rsidRDefault="00886609" w:rsidP="00886609">
            <w:pPr>
              <w:keepNext/>
              <w:keepLines/>
              <w:spacing w:after="0"/>
              <w:rPr>
                <w:sz w:val="20"/>
                <w:szCs w:val="20"/>
              </w:rPr>
            </w:pPr>
          </w:p>
        </w:tc>
        <w:tc>
          <w:tcPr>
            <w:tcW w:w="2025"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tcPr>
          <w:p w:rsidR="00886609" w:rsidRPr="00821A7F" w:rsidRDefault="00886609" w:rsidP="00886609">
            <w:pPr>
              <w:keepNext/>
              <w:keepLines/>
              <w:spacing w:after="0"/>
              <w:rPr>
                <w:sz w:val="20"/>
                <w:szCs w:val="20"/>
              </w:rPr>
            </w:pPr>
            <w:r w:rsidRPr="00821A7F">
              <w:rPr>
                <w:sz w:val="20"/>
                <w:szCs w:val="20"/>
              </w:rPr>
              <w:t>Общая сумма по договору</w:t>
            </w:r>
          </w:p>
        </w:tc>
        <w:tc>
          <w:tcPr>
            <w:tcW w:w="1701" w:type="dxa"/>
          </w:tcPr>
          <w:p w:rsidR="00886609" w:rsidRPr="00821A7F" w:rsidRDefault="00886609" w:rsidP="00886609">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886609" w:rsidRPr="00821A7F" w:rsidRDefault="00886609" w:rsidP="00886609">
            <w:pPr>
              <w:keepNext/>
              <w:keepLines/>
              <w:spacing w:after="0"/>
              <w:rPr>
                <w:sz w:val="20"/>
                <w:szCs w:val="20"/>
              </w:rPr>
            </w:pPr>
            <w:r w:rsidRPr="00821A7F">
              <w:rPr>
                <w:sz w:val="20"/>
                <w:szCs w:val="20"/>
              </w:rPr>
              <w:t>Сумма работ</w:t>
            </w:r>
          </w:p>
        </w:tc>
        <w:tc>
          <w:tcPr>
            <w:tcW w:w="1100" w:type="dxa"/>
          </w:tcPr>
          <w:p w:rsidR="00886609" w:rsidRPr="00821A7F" w:rsidRDefault="00886609" w:rsidP="00886609">
            <w:pPr>
              <w:keepNext/>
              <w:keepLines/>
              <w:spacing w:after="0"/>
              <w:rPr>
                <w:sz w:val="20"/>
                <w:szCs w:val="20"/>
              </w:rPr>
            </w:pPr>
            <w:r w:rsidRPr="00821A7F">
              <w:rPr>
                <w:sz w:val="20"/>
                <w:szCs w:val="20"/>
              </w:rPr>
              <w:t>Примечания</w:t>
            </w:r>
          </w:p>
        </w:tc>
      </w:tr>
      <w:tr w:rsidR="00886609" w:rsidRPr="00821A7F" w:rsidTr="00886609">
        <w:trPr>
          <w:cantSplit/>
          <w:trHeight w:val="138"/>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00"/>
        </w:trPr>
        <w:tc>
          <w:tcPr>
            <w:tcW w:w="527" w:type="dxa"/>
            <w:vMerge/>
          </w:tcPr>
          <w:p w:rsidR="00886609" w:rsidRPr="00821A7F" w:rsidRDefault="00886609" w:rsidP="00906362">
            <w:pPr>
              <w:keepNext/>
              <w:keepLines/>
              <w:widowControl w:val="0"/>
              <w:numPr>
                <w:ilvl w:val="0"/>
                <w:numId w:val="38"/>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50"/>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7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r w:rsidR="00886609" w:rsidRPr="00821A7F" w:rsidTr="00886609">
        <w:trPr>
          <w:cantSplit/>
          <w:trHeight w:val="176"/>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906362">
            <w:pPr>
              <w:keepNext/>
              <w:keepLines/>
              <w:widowControl w:val="0"/>
              <w:numPr>
                <w:ilvl w:val="0"/>
                <w:numId w:val="39"/>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88"/>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1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200"/>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213"/>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2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5104" w:type="dxa"/>
            <w:gridSpan w:val="4"/>
          </w:tcPr>
          <w:p w:rsidR="00886609" w:rsidRPr="00821A7F" w:rsidRDefault="00886609" w:rsidP="00886609">
            <w:pPr>
              <w:keepNext/>
              <w:keepLines/>
              <w:spacing w:after="0"/>
              <w:rPr>
                <w:b/>
              </w:rPr>
            </w:pPr>
            <w:r w:rsidRPr="00821A7F">
              <w:rPr>
                <w:b/>
              </w:rPr>
              <w:t>ИТОГО за [</w:t>
            </w:r>
            <w:r w:rsidRPr="00821A7F">
              <w:rPr>
                <w:b/>
                <w:i/>
              </w:rPr>
              <w:t>указать, в зависимости от обстоятельств, например «I-III кварталы 201__ года» и т.д.</w:t>
            </w:r>
            <w:r w:rsidRPr="00821A7F">
              <w:rPr>
                <w:b/>
              </w:rPr>
              <w:t>]</w:t>
            </w:r>
          </w:p>
        </w:tc>
        <w:tc>
          <w:tcPr>
            <w:tcW w:w="1276" w:type="dxa"/>
          </w:tcPr>
          <w:p w:rsidR="00886609" w:rsidRPr="00821A7F" w:rsidRDefault="00886609" w:rsidP="00886609">
            <w:pPr>
              <w:keepNext/>
              <w:keepLines/>
              <w:spacing w:after="0"/>
              <w:rPr>
                <w:b/>
              </w:rPr>
            </w:pP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bl>
    <w:p w:rsidR="00886609" w:rsidRPr="00821A7F"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821A7F" w:rsidTr="00886609">
        <w:tc>
          <w:tcPr>
            <w:tcW w:w="3960" w:type="dxa"/>
            <w:tcBorders>
              <w:bottom w:val="single" w:sz="4" w:space="0" w:color="auto"/>
            </w:tcBorders>
          </w:tcPr>
          <w:p w:rsidR="00886609" w:rsidRPr="00821A7F" w:rsidRDefault="00886609" w:rsidP="00886609">
            <w:pPr>
              <w:tabs>
                <w:tab w:val="left" w:pos="1080"/>
              </w:tabs>
              <w:spacing w:after="0"/>
              <w:rPr>
                <w:sz w:val="20"/>
                <w:szCs w:val="20"/>
              </w:rPr>
            </w:pPr>
          </w:p>
        </w:tc>
        <w:tc>
          <w:tcPr>
            <w:tcW w:w="1002" w:type="dxa"/>
          </w:tcPr>
          <w:p w:rsidR="00886609" w:rsidRPr="00821A7F" w:rsidRDefault="00886609" w:rsidP="00886609">
            <w:pPr>
              <w:tabs>
                <w:tab w:val="left" w:pos="1080"/>
              </w:tabs>
              <w:spacing w:after="0"/>
              <w:rPr>
                <w:sz w:val="20"/>
                <w:szCs w:val="20"/>
              </w:rPr>
            </w:pPr>
          </w:p>
        </w:tc>
        <w:tc>
          <w:tcPr>
            <w:tcW w:w="4677" w:type="dxa"/>
            <w:tcBorders>
              <w:bottom w:val="single" w:sz="4" w:space="0" w:color="auto"/>
            </w:tcBorders>
          </w:tcPr>
          <w:p w:rsidR="00886609" w:rsidRPr="00821A7F" w:rsidRDefault="00886609" w:rsidP="00886609">
            <w:pPr>
              <w:tabs>
                <w:tab w:val="left" w:pos="1080"/>
              </w:tabs>
              <w:spacing w:after="0"/>
              <w:rPr>
                <w:sz w:val="20"/>
                <w:szCs w:val="20"/>
              </w:rPr>
            </w:pPr>
          </w:p>
        </w:tc>
      </w:tr>
      <w:tr w:rsidR="00886609" w:rsidRPr="00821A7F" w:rsidTr="00886609">
        <w:tc>
          <w:tcPr>
            <w:tcW w:w="3960"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886609" w:rsidRPr="00821A7F" w:rsidRDefault="00886609" w:rsidP="00886609">
            <w:pPr>
              <w:tabs>
                <w:tab w:val="left" w:pos="1080"/>
              </w:tabs>
              <w:spacing w:after="0"/>
              <w:rPr>
                <w:sz w:val="20"/>
                <w:szCs w:val="20"/>
              </w:rPr>
            </w:pPr>
          </w:p>
        </w:tc>
        <w:tc>
          <w:tcPr>
            <w:tcW w:w="4677"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(фамилия, имя, отчество подписавшего, должность)</w:t>
            </w:r>
          </w:p>
        </w:tc>
      </w:tr>
    </w:tbl>
    <w:p w:rsidR="00886609" w:rsidRPr="00821A7F" w:rsidRDefault="00886609" w:rsidP="00886609">
      <w:pPr>
        <w:tabs>
          <w:tab w:val="left" w:pos="1080"/>
        </w:tabs>
        <w:spacing w:after="0"/>
        <w:rPr>
          <w:b/>
        </w:rPr>
      </w:pPr>
    </w:p>
    <w:p w:rsidR="00886609" w:rsidRDefault="00886609" w:rsidP="00886609">
      <w:pPr>
        <w:tabs>
          <w:tab w:val="left" w:pos="1080"/>
        </w:tabs>
        <w:spacing w:after="0"/>
        <w:rPr>
          <w:b/>
        </w:rPr>
      </w:pPr>
      <w:r w:rsidRPr="00821A7F">
        <w:rPr>
          <w:b/>
        </w:rPr>
        <w:t>М.П.</w:t>
      </w: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DA3AB0" w:rsidRDefault="00DA3AB0" w:rsidP="00886609">
      <w:pPr>
        <w:tabs>
          <w:tab w:val="left" w:pos="1080"/>
        </w:tabs>
        <w:spacing w:after="0"/>
        <w:rPr>
          <w:b/>
        </w:rPr>
      </w:pPr>
    </w:p>
    <w:p w:rsidR="00DA3AB0" w:rsidRDefault="00DA3AB0"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Pr="00821A7F" w:rsidRDefault="00886609" w:rsidP="00886609">
      <w:pPr>
        <w:tabs>
          <w:tab w:val="left" w:pos="1080"/>
        </w:tabs>
        <w:spacing w:after="0"/>
        <w:rPr>
          <w:b/>
        </w:rPr>
      </w:pPr>
    </w:p>
    <w:p w:rsidR="00886609" w:rsidRPr="00FE69CE" w:rsidRDefault="00886609" w:rsidP="00886609">
      <w:pPr>
        <w:pStyle w:val="21"/>
        <w:rPr>
          <w:sz w:val="24"/>
          <w:szCs w:val="24"/>
        </w:rPr>
      </w:pPr>
      <w:r>
        <w:rPr>
          <w:sz w:val="24"/>
          <w:szCs w:val="24"/>
        </w:rPr>
        <w:lastRenderedPageBreak/>
        <w:t xml:space="preserve">ФОРМА </w:t>
      </w:r>
      <w:r w:rsidR="005F22BA">
        <w:rPr>
          <w:sz w:val="24"/>
          <w:szCs w:val="24"/>
        </w:rPr>
        <w:t>6</w:t>
      </w:r>
      <w:r>
        <w:rPr>
          <w:sz w:val="24"/>
          <w:szCs w:val="24"/>
        </w:rPr>
        <w:t xml:space="preserve">. </w:t>
      </w:r>
      <w:r w:rsidRPr="00FE69CE">
        <w:rPr>
          <w:sz w:val="24"/>
          <w:szCs w:val="24"/>
        </w:rPr>
        <w:t>СПРАВКА О МАТЕРИАЛЬНО-ТЕХНИЧЕСКИХ РЕСУРСАХ</w:t>
      </w:r>
    </w:p>
    <w:p w:rsidR="008C2BC5" w:rsidRPr="00E55FA2" w:rsidRDefault="008C2BC5" w:rsidP="008C2BC5">
      <w:pPr>
        <w:jc w:val="center"/>
        <w:rPr>
          <w:b/>
          <w:color w:val="FF0000"/>
        </w:rPr>
      </w:pPr>
      <w:r w:rsidRPr="00E55FA2">
        <w:rPr>
          <w:b/>
          <w:color w:val="FF0000"/>
        </w:rPr>
        <w:t>(представляется в составе второй части заявки)</w:t>
      </w:r>
    </w:p>
    <w:p w:rsidR="00886609" w:rsidRPr="0067498D" w:rsidRDefault="00886609" w:rsidP="00886609">
      <w:pPr>
        <w:spacing w:after="0"/>
        <w:jc w:val="center"/>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Конкурса</w:t>
      </w:r>
    </w:p>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Сводная информация о планируемых к привлечению для выполнения договора МТР</w:t>
      </w:r>
    </w:p>
    <w:p w:rsidR="00886609" w:rsidRPr="0067498D" w:rsidRDefault="00886609" w:rsidP="00886609">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886609" w:rsidRPr="0067498D" w:rsidTr="00886609">
        <w:trPr>
          <w:cantSplit/>
          <w:trHeight w:val="530"/>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p w:rsidR="00886609" w:rsidRPr="0067498D" w:rsidRDefault="00886609" w:rsidP="00886609">
            <w:pPr>
              <w:keepNext/>
              <w:keepLines/>
              <w:spacing w:before="40" w:after="40"/>
              <w:ind w:right="57"/>
              <w:jc w:val="left"/>
              <w:rPr>
                <w:sz w:val="22"/>
                <w:szCs w:val="22"/>
              </w:rPr>
            </w:pPr>
            <w:r w:rsidRPr="0067498D">
              <w:rPr>
                <w:sz w:val="22"/>
                <w:szCs w:val="22"/>
              </w:rPr>
              <w:t>п/п</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Местонахождение</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886609" w:rsidRPr="0067498D" w:rsidRDefault="00886609" w:rsidP="00886609">
            <w:pPr>
              <w:keepNext/>
              <w:keepLines/>
              <w:spacing w:before="40" w:after="40"/>
              <w:ind w:right="57"/>
              <w:jc w:val="center"/>
              <w:rPr>
                <w:sz w:val="20"/>
                <w:szCs w:val="20"/>
              </w:rPr>
            </w:pPr>
            <w:r w:rsidRPr="0067498D">
              <w:rPr>
                <w:sz w:val="20"/>
                <w:szCs w:val="20"/>
              </w:rPr>
              <w:t>Состояние</w:t>
            </w:r>
          </w:p>
        </w:tc>
        <w:tc>
          <w:tcPr>
            <w:tcW w:w="1613" w:type="dxa"/>
          </w:tcPr>
          <w:p w:rsidR="00886609" w:rsidRPr="0067498D" w:rsidRDefault="00886609" w:rsidP="00886609">
            <w:pPr>
              <w:keepNext/>
              <w:keepLines/>
              <w:spacing w:before="40" w:after="40"/>
              <w:ind w:right="57"/>
              <w:jc w:val="center"/>
              <w:rPr>
                <w:sz w:val="20"/>
                <w:szCs w:val="20"/>
              </w:rPr>
            </w:pPr>
            <w:r w:rsidRPr="0067498D">
              <w:rPr>
                <w:sz w:val="20"/>
                <w:szCs w:val="20"/>
              </w:rPr>
              <w:t>Примечания</w:t>
            </w:r>
          </w:p>
        </w:tc>
      </w:tr>
      <w:tr w:rsidR="00886609" w:rsidRPr="0067498D" w:rsidTr="00886609">
        <w:trPr>
          <w:cantSplit/>
        </w:trPr>
        <w:tc>
          <w:tcPr>
            <w:tcW w:w="720" w:type="dxa"/>
          </w:tcPr>
          <w:p w:rsidR="00886609" w:rsidRPr="0067498D" w:rsidRDefault="00886609" w:rsidP="00906362">
            <w:pPr>
              <w:keepNext/>
              <w:keepLines/>
              <w:widowControl w:val="0"/>
              <w:numPr>
                <w:ilvl w:val="0"/>
                <w:numId w:val="40"/>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906362">
            <w:pPr>
              <w:keepNext/>
              <w:keepLines/>
              <w:widowControl w:val="0"/>
              <w:numPr>
                <w:ilvl w:val="0"/>
                <w:numId w:val="40"/>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906362">
            <w:pPr>
              <w:keepNext/>
              <w:keepLines/>
              <w:widowControl w:val="0"/>
              <w:numPr>
                <w:ilvl w:val="0"/>
                <w:numId w:val="40"/>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Cs/>
        </w:rPr>
      </w:pPr>
    </w:p>
    <w:p w:rsidR="00886609" w:rsidRPr="0067498D" w:rsidRDefault="00886609" w:rsidP="00886609">
      <w:pPr>
        <w:widowControl w:val="0"/>
        <w:spacing w:after="0"/>
        <w:rPr>
          <w:b/>
          <w:sz w:val="20"/>
          <w:szCs w:val="20"/>
        </w:rPr>
      </w:pP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906362">
      <w:pPr>
        <w:widowControl w:val="0"/>
        <w:numPr>
          <w:ilvl w:val="0"/>
          <w:numId w:val="41"/>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906362">
      <w:pPr>
        <w:widowControl w:val="0"/>
        <w:numPr>
          <w:ilvl w:val="0"/>
          <w:numId w:val="41"/>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886609" w:rsidRPr="0067498D" w:rsidRDefault="00886609" w:rsidP="00906362">
      <w:pPr>
        <w:widowControl w:val="0"/>
        <w:numPr>
          <w:ilvl w:val="0"/>
          <w:numId w:val="41"/>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886609" w:rsidRDefault="00886609" w:rsidP="00886609">
      <w:pPr>
        <w:pStyle w:val="21"/>
        <w:tabs>
          <w:tab w:val="clear" w:pos="576"/>
          <w:tab w:val="num" w:pos="0"/>
        </w:tabs>
        <w:ind w:left="0" w:firstLine="0"/>
        <w:jc w:val="both"/>
        <w:rPr>
          <w:b w:val="0"/>
          <w:sz w:val="20"/>
          <w:szCs w:val="20"/>
        </w:rPr>
      </w:pPr>
      <w:r>
        <w:rPr>
          <w:b w:val="0"/>
          <w:sz w:val="20"/>
          <w:szCs w:val="20"/>
        </w:rPr>
        <w:t xml:space="preserve">           </w:t>
      </w:r>
      <w:r w:rsidRPr="00886609">
        <w:rPr>
          <w:b w:val="0"/>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Pr="00886609" w:rsidRDefault="00886609" w:rsidP="00886609"/>
    <w:p w:rsidR="00886609" w:rsidRPr="00FE69CE" w:rsidRDefault="00886609" w:rsidP="00886609">
      <w:pPr>
        <w:pStyle w:val="21"/>
        <w:rPr>
          <w:sz w:val="24"/>
          <w:szCs w:val="24"/>
        </w:rPr>
      </w:pPr>
      <w:bookmarkStart w:id="197" w:name="_Toc345030"/>
      <w:r w:rsidRPr="00FE69CE">
        <w:rPr>
          <w:sz w:val="24"/>
          <w:szCs w:val="24"/>
        </w:rPr>
        <w:lastRenderedPageBreak/>
        <w:t>ФОРМА</w:t>
      </w:r>
      <w:r>
        <w:rPr>
          <w:sz w:val="24"/>
          <w:szCs w:val="24"/>
        </w:rPr>
        <w:t xml:space="preserve"> </w:t>
      </w:r>
      <w:r w:rsidR="008C2BC5">
        <w:rPr>
          <w:sz w:val="24"/>
          <w:szCs w:val="24"/>
        </w:rPr>
        <w:t>7</w:t>
      </w:r>
      <w:r w:rsidRPr="00FE69CE">
        <w:rPr>
          <w:sz w:val="24"/>
          <w:szCs w:val="24"/>
        </w:rPr>
        <w:t>. СПРАВКА О КАДРОВЫХ РЕСУРСАХ</w:t>
      </w:r>
      <w:bookmarkEnd w:id="197"/>
    </w:p>
    <w:p w:rsidR="008C2BC5" w:rsidRPr="00E55FA2" w:rsidRDefault="008C2BC5" w:rsidP="008C2BC5">
      <w:pPr>
        <w:jc w:val="center"/>
        <w:rPr>
          <w:b/>
          <w:color w:val="FF0000"/>
        </w:rPr>
      </w:pPr>
      <w:r w:rsidRPr="00E55FA2">
        <w:rPr>
          <w:b/>
          <w:color w:val="FF0000"/>
        </w:rPr>
        <w:t>(представляется в составе второй части заявки)</w:t>
      </w:r>
    </w:p>
    <w:p w:rsidR="00886609" w:rsidRPr="0067498D" w:rsidRDefault="00886609" w:rsidP="00886609">
      <w:pPr>
        <w:tabs>
          <w:tab w:val="left" w:pos="1080"/>
        </w:tabs>
        <w:spacing w:after="0"/>
        <w:jc w:val="right"/>
        <w:rPr>
          <w:b/>
        </w:rPr>
      </w:pPr>
    </w:p>
    <w:p w:rsidR="00886609" w:rsidRPr="0067498D" w:rsidRDefault="00886609" w:rsidP="00886609">
      <w:pPr>
        <w:tabs>
          <w:tab w:val="left" w:pos="1080"/>
        </w:tabs>
        <w:spacing w:after="0"/>
        <w:jc w:val="right"/>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w:t>
      </w:r>
      <w:r w:rsidR="00E43EA2">
        <w:rPr>
          <w:b/>
        </w:rPr>
        <w:t>к</w:t>
      </w:r>
      <w:r>
        <w:rPr>
          <w:b/>
        </w:rPr>
        <w:t>урса</w:t>
      </w:r>
    </w:p>
    <w:p w:rsidR="00886609" w:rsidRPr="0067498D" w:rsidRDefault="00886609" w:rsidP="00886609">
      <w:pPr>
        <w:keepNext/>
        <w:keepLines/>
        <w:suppressAutoHyphens/>
        <w:spacing w:after="0"/>
        <w:jc w:val="center"/>
        <w:rPr>
          <w:b/>
        </w:rPr>
      </w:pPr>
    </w:p>
    <w:p w:rsidR="00886609" w:rsidRPr="0067498D" w:rsidRDefault="00886609" w:rsidP="00886609">
      <w:pPr>
        <w:keepNext/>
        <w:keepLines/>
        <w:suppressAutoHyphens/>
        <w:spacing w:after="0"/>
        <w:rPr>
          <w:b/>
          <w:sz w:val="22"/>
          <w:szCs w:val="22"/>
        </w:rPr>
      </w:pPr>
    </w:p>
    <w:p w:rsidR="00886609" w:rsidRPr="0067498D" w:rsidRDefault="00886609" w:rsidP="00886609">
      <w:pPr>
        <w:keepNext/>
        <w:keepLines/>
        <w:suppressAutoHyphens/>
        <w:spacing w:after="0"/>
        <w:rPr>
          <w:b/>
          <w:sz w:val="22"/>
          <w:szCs w:val="22"/>
        </w:rPr>
      </w:pPr>
      <w:r w:rsidRPr="0067498D">
        <w:rPr>
          <w:b/>
          <w:sz w:val="22"/>
          <w:szCs w:val="22"/>
        </w:rPr>
        <w:t>Таблица-1. Основные кадровые ресурсы</w:t>
      </w:r>
    </w:p>
    <w:p w:rsidR="00886609" w:rsidRPr="0067498D" w:rsidRDefault="00886609" w:rsidP="00886609">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255"/>
        <w:gridCol w:w="2568"/>
        <w:gridCol w:w="1830"/>
        <w:gridCol w:w="2251"/>
      </w:tblGrid>
      <w:tr w:rsidR="00886609" w:rsidRPr="0067498D" w:rsidTr="00886609">
        <w:tc>
          <w:tcPr>
            <w:tcW w:w="648" w:type="dxa"/>
            <w:vAlign w:val="center"/>
          </w:tcPr>
          <w:p w:rsidR="00886609" w:rsidRPr="0067498D" w:rsidRDefault="00886609" w:rsidP="00886609">
            <w:pPr>
              <w:keepNext/>
              <w:keepLines/>
              <w:spacing w:after="0"/>
              <w:rPr>
                <w:sz w:val="22"/>
                <w:szCs w:val="22"/>
              </w:rPr>
            </w:pPr>
            <w:r w:rsidRPr="0067498D">
              <w:rPr>
                <w:sz w:val="22"/>
                <w:szCs w:val="22"/>
              </w:rPr>
              <w:t>№п/п</w:t>
            </w:r>
          </w:p>
        </w:tc>
        <w:tc>
          <w:tcPr>
            <w:tcW w:w="2384" w:type="dxa"/>
            <w:vAlign w:val="center"/>
          </w:tcPr>
          <w:p w:rsidR="00886609" w:rsidRPr="0067498D" w:rsidRDefault="00886609" w:rsidP="00886609">
            <w:pPr>
              <w:keepNext/>
              <w:keepLines/>
              <w:spacing w:after="0"/>
              <w:jc w:val="center"/>
              <w:rPr>
                <w:sz w:val="22"/>
                <w:szCs w:val="22"/>
              </w:rPr>
            </w:pPr>
            <w:r w:rsidRPr="0067498D">
              <w:rPr>
                <w:sz w:val="22"/>
                <w:szCs w:val="22"/>
              </w:rPr>
              <w:t>Ф.И.О. специалиста</w:t>
            </w:r>
          </w:p>
        </w:tc>
        <w:tc>
          <w:tcPr>
            <w:tcW w:w="2710" w:type="dxa"/>
            <w:vAlign w:val="center"/>
          </w:tcPr>
          <w:p w:rsidR="00886609" w:rsidRPr="0067498D" w:rsidRDefault="00886609" w:rsidP="00886609">
            <w:pPr>
              <w:keepNext/>
              <w:keepLines/>
              <w:spacing w:after="0"/>
              <w:jc w:val="center"/>
              <w:rPr>
                <w:sz w:val="22"/>
                <w:szCs w:val="22"/>
              </w:rPr>
            </w:pPr>
            <w:r w:rsidRPr="0067498D">
              <w:rPr>
                <w:sz w:val="22"/>
                <w:szCs w:val="22"/>
              </w:rPr>
              <w:t>Аттестат, допуск, свидетельство, диплом</w:t>
            </w:r>
          </w:p>
          <w:p w:rsidR="00886609" w:rsidRPr="0067498D" w:rsidRDefault="00886609" w:rsidP="00886609">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886609" w:rsidRPr="0067498D" w:rsidRDefault="00886609" w:rsidP="00886609">
            <w:pPr>
              <w:keepNext/>
              <w:keepLines/>
              <w:spacing w:after="0"/>
              <w:jc w:val="center"/>
              <w:rPr>
                <w:sz w:val="22"/>
                <w:szCs w:val="22"/>
              </w:rPr>
            </w:pPr>
            <w:r w:rsidRPr="0067498D">
              <w:rPr>
                <w:sz w:val="22"/>
                <w:szCs w:val="22"/>
              </w:rPr>
              <w:t>Должность</w:t>
            </w:r>
          </w:p>
        </w:tc>
        <w:tc>
          <w:tcPr>
            <w:tcW w:w="2375" w:type="dxa"/>
            <w:vAlign w:val="center"/>
          </w:tcPr>
          <w:p w:rsidR="00886609" w:rsidRPr="0067498D" w:rsidRDefault="00886609" w:rsidP="00886609">
            <w:pPr>
              <w:keepNext/>
              <w:keepLines/>
              <w:spacing w:after="0"/>
              <w:jc w:val="center"/>
              <w:rPr>
                <w:sz w:val="22"/>
                <w:szCs w:val="22"/>
              </w:rPr>
            </w:pPr>
            <w:r w:rsidRPr="0067498D">
              <w:rPr>
                <w:sz w:val="22"/>
                <w:szCs w:val="22"/>
              </w:rPr>
              <w:t>Стаж работы в данной или аналогичной должности, лет</w:t>
            </w:r>
          </w:p>
        </w:tc>
      </w:tr>
      <w:tr w:rsidR="00886609" w:rsidRPr="0067498D" w:rsidTr="00886609">
        <w:tc>
          <w:tcPr>
            <w:tcW w:w="10031" w:type="dxa"/>
            <w:gridSpan w:val="5"/>
          </w:tcPr>
          <w:p w:rsidR="00886609" w:rsidRPr="0067498D" w:rsidRDefault="00886609" w:rsidP="00886609">
            <w:pPr>
              <w:keepNext/>
              <w:keepLines/>
              <w:spacing w:after="0"/>
              <w:rPr>
                <w:sz w:val="22"/>
                <w:szCs w:val="22"/>
              </w:rPr>
            </w:pPr>
            <w:r w:rsidRPr="0067498D">
              <w:rPr>
                <w:sz w:val="22"/>
                <w:szCs w:val="22"/>
              </w:rPr>
              <w:t>Руководящее звено (руководитель и его заместители)</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jc w:val="center"/>
        <w:rPr>
          <w:color w:val="FF6600"/>
        </w:rPr>
      </w:pPr>
      <w:r w:rsidRPr="0067498D">
        <w:tab/>
      </w:r>
      <w:r w:rsidRPr="0067498D">
        <w:rPr>
          <w:b/>
        </w:rPr>
        <w:t>Таблица-2. Прочий персонал</w:t>
      </w:r>
    </w:p>
    <w:p w:rsidR="00886609" w:rsidRPr="0067498D" w:rsidRDefault="00886609" w:rsidP="00886609">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0"/>
        <w:gridCol w:w="4787"/>
      </w:tblGrid>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Группа специалистов</w:t>
            </w:r>
          </w:p>
        </w:tc>
        <w:tc>
          <w:tcPr>
            <w:tcW w:w="5003" w:type="dxa"/>
          </w:tcPr>
          <w:p w:rsidR="00886609" w:rsidRPr="0067498D" w:rsidRDefault="00886609" w:rsidP="00886609">
            <w:pPr>
              <w:keepNext/>
              <w:keepLines/>
              <w:spacing w:after="0"/>
              <w:jc w:val="center"/>
              <w:rPr>
                <w:color w:val="000000"/>
              </w:rPr>
            </w:pPr>
            <w:r w:rsidRPr="0067498D">
              <w:rPr>
                <w:color w:val="000000"/>
              </w:rPr>
              <w:t>Штатная численность, чел.</w:t>
            </w: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Руководящий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Инженерно-технический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Рабочие и вспомогательный персонал</w:t>
            </w:r>
          </w:p>
        </w:tc>
        <w:tc>
          <w:tcPr>
            <w:tcW w:w="5003" w:type="dxa"/>
          </w:tcPr>
          <w:p w:rsidR="00886609" w:rsidRPr="0067498D" w:rsidRDefault="00886609" w:rsidP="00886609">
            <w:pPr>
              <w:keepNext/>
              <w:keepLines/>
              <w:spacing w:after="0"/>
              <w:jc w:val="center"/>
              <w:rPr>
                <w:color w:val="000000"/>
              </w:rPr>
            </w:pPr>
          </w:p>
        </w:tc>
      </w:tr>
    </w:tbl>
    <w:p w:rsidR="00886609" w:rsidRPr="0067498D" w:rsidRDefault="00886609" w:rsidP="00886609">
      <w:pPr>
        <w:keepNext/>
        <w:keepLines/>
        <w:spacing w:after="0"/>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906362">
      <w:pPr>
        <w:widowControl w:val="0"/>
        <w:numPr>
          <w:ilvl w:val="0"/>
          <w:numId w:val="42"/>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906362">
      <w:pPr>
        <w:widowControl w:val="0"/>
        <w:numPr>
          <w:ilvl w:val="0"/>
          <w:numId w:val="42"/>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E43EA2" w:rsidRDefault="00886609" w:rsidP="00906362">
      <w:pPr>
        <w:widowControl w:val="0"/>
        <w:numPr>
          <w:ilvl w:val="0"/>
          <w:numId w:val="42"/>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E43EA2" w:rsidRDefault="00886609" w:rsidP="00E43EA2">
      <w:pPr>
        <w:rPr>
          <w:sz w:val="20"/>
          <w:szCs w:val="20"/>
        </w:rPr>
      </w:pPr>
    </w:p>
    <w:p w:rsidR="00E43EA2" w:rsidRDefault="00E43EA2" w:rsidP="00E43EA2">
      <w:pPr>
        <w:pStyle w:val="21"/>
        <w:rPr>
          <w:sz w:val="24"/>
          <w:szCs w:val="24"/>
        </w:rPr>
      </w:pPr>
    </w:p>
    <w:p w:rsidR="00E43EA2" w:rsidRDefault="00E43EA2" w:rsidP="00E43EA2"/>
    <w:p w:rsidR="00E43EA2" w:rsidRDefault="00E43EA2" w:rsidP="00E43EA2"/>
    <w:p w:rsidR="00E43EA2" w:rsidRDefault="00E43EA2" w:rsidP="00E43EA2"/>
    <w:p w:rsidR="00E43EA2" w:rsidRDefault="00E43EA2" w:rsidP="00E43EA2"/>
    <w:p w:rsidR="00DA3AB0" w:rsidRDefault="00DA3AB0" w:rsidP="00E43EA2"/>
    <w:p w:rsidR="00E43EA2" w:rsidRPr="00E43EA2" w:rsidRDefault="00E43EA2" w:rsidP="00E43EA2"/>
    <w:p w:rsidR="00A41525" w:rsidRPr="00A41525" w:rsidRDefault="00A41525" w:rsidP="00A41525">
      <w:pPr>
        <w:rPr>
          <w:sz w:val="20"/>
          <w:szCs w:val="20"/>
        </w:rPr>
      </w:pPr>
      <w:bookmarkStart w:id="198" w:name="_Toc166101237"/>
      <w:bookmarkStart w:id="199" w:name="_Ref166247657"/>
      <w:bookmarkStart w:id="200" w:name="_Ref166247661"/>
      <w:bookmarkStart w:id="201" w:name="_Ref166249240"/>
      <w:bookmarkStart w:id="202" w:name="_Ref166249243"/>
      <w:bookmarkStart w:id="203" w:name="_Ref166311450"/>
      <w:bookmarkStart w:id="204" w:name="_Ref166311452"/>
      <w:bookmarkStart w:id="205" w:name="_Ref166334805"/>
      <w:bookmarkStart w:id="206" w:name="_Ref166334809"/>
      <w:bookmarkStart w:id="207" w:name="_Toc291689566"/>
      <w:bookmarkStart w:id="208" w:name="_Toc536114628"/>
      <w:bookmarkEnd w:id="196"/>
    </w:p>
    <w:p w:rsidR="00A41525" w:rsidRPr="00A41525" w:rsidRDefault="00A41525" w:rsidP="00A41525">
      <w:pPr>
        <w:rPr>
          <w:sz w:val="20"/>
          <w:szCs w:val="20"/>
        </w:rPr>
      </w:pPr>
    </w:p>
    <w:p w:rsidR="002B7808" w:rsidRPr="002B7808" w:rsidRDefault="002B7808" w:rsidP="002B7808">
      <w:pPr>
        <w:keepNext/>
        <w:pageBreakBefore/>
        <w:tabs>
          <w:tab w:val="left" w:pos="708"/>
        </w:tabs>
        <w:spacing w:after="0"/>
        <w:jc w:val="center"/>
        <w:outlineLvl w:val="1"/>
        <w:rPr>
          <w:b/>
          <w:bCs/>
        </w:rPr>
      </w:pPr>
      <w:bookmarkStart w:id="209" w:name="_Toc81404910"/>
      <w:bookmarkStart w:id="210" w:name="_Toc436140129"/>
      <w:bookmarkStart w:id="211" w:name="_Toc475438335"/>
      <w:bookmarkStart w:id="212" w:name="_Toc507418007"/>
      <w:bookmarkStart w:id="213" w:name="_Toc85638653"/>
      <w:bookmarkStart w:id="214" w:name="_Toc367190486"/>
      <w:r w:rsidRPr="002B7808">
        <w:rPr>
          <w:b/>
          <w:bCs/>
        </w:rPr>
        <w:lastRenderedPageBreak/>
        <w:t xml:space="preserve">ФОРМА </w:t>
      </w:r>
      <w:r w:rsidR="009E6588">
        <w:rPr>
          <w:b/>
          <w:bCs/>
        </w:rPr>
        <w:t>8</w:t>
      </w:r>
      <w:r w:rsidRPr="002B7808">
        <w:rPr>
          <w:b/>
          <w:bCs/>
        </w:rPr>
        <w:t xml:space="preserve">. </w:t>
      </w:r>
      <w:bookmarkEnd w:id="209"/>
      <w:bookmarkEnd w:id="210"/>
      <w:bookmarkEnd w:id="211"/>
      <w:bookmarkEnd w:id="212"/>
      <w:bookmarkEnd w:id="213"/>
      <w:r>
        <w:rPr>
          <w:b/>
          <w:bCs/>
        </w:rPr>
        <w:t>ТЕХНИЧЕСКОЕ ПРЕДЛОЖЕНИЕ</w:t>
      </w:r>
      <w:r w:rsidRPr="002B7808">
        <w:rPr>
          <w:b/>
          <w:bCs/>
        </w:rPr>
        <w:t xml:space="preserve"> </w:t>
      </w:r>
      <w:bookmarkEnd w:id="214"/>
    </w:p>
    <w:p w:rsidR="002B7808" w:rsidRPr="002B7808" w:rsidRDefault="002B7808" w:rsidP="002B7808">
      <w:pPr>
        <w:jc w:val="center"/>
      </w:pPr>
      <w:r w:rsidRPr="002B7808">
        <w:t>(</w:t>
      </w:r>
      <w:r w:rsidRPr="002B7808">
        <w:rPr>
          <w:b/>
          <w:color w:val="FF0000"/>
        </w:rPr>
        <w:t xml:space="preserve">представляется в составе </w:t>
      </w:r>
      <w:r w:rsidR="00A75A49">
        <w:rPr>
          <w:b/>
          <w:color w:val="FF0000"/>
        </w:rPr>
        <w:t>первой части заявки</w:t>
      </w:r>
      <w:r w:rsidRPr="002B7808">
        <w:t>)</w:t>
      </w:r>
    </w:p>
    <w:p w:rsidR="00A41525" w:rsidRDefault="00A41525" w:rsidP="00A41525">
      <w:pPr>
        <w:rPr>
          <w:sz w:val="20"/>
          <w:szCs w:val="20"/>
        </w:rPr>
      </w:pPr>
    </w:p>
    <w:p w:rsidR="009A2AEF" w:rsidRDefault="009A2AEF"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DA3AB0" w:rsidRDefault="00DA3AB0"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jc w:val="center"/>
        <w:rPr>
          <w:rStyle w:val="15"/>
          <w:sz w:val="28"/>
          <w:szCs w:val="28"/>
        </w:rPr>
      </w:pPr>
      <w:r w:rsidRPr="00A41525">
        <w:rPr>
          <w:b/>
          <w:sz w:val="28"/>
          <w:szCs w:val="28"/>
        </w:rPr>
        <w:lastRenderedPageBreak/>
        <w:t>IV.</w:t>
      </w:r>
      <w:r w:rsidRPr="00A41525">
        <w:rPr>
          <w:b/>
          <w:sz w:val="28"/>
          <w:szCs w:val="28"/>
        </w:rPr>
        <w:tab/>
      </w:r>
      <w:r w:rsidRPr="00C70643">
        <w:rPr>
          <w:rStyle w:val="15"/>
          <w:sz w:val="28"/>
          <w:szCs w:val="28"/>
        </w:rPr>
        <w:t>ТЕХНИЧЕСКАЯ ЧАСТЬ</w:t>
      </w:r>
    </w:p>
    <w:p w:rsidR="00A41525" w:rsidRPr="00A7319B" w:rsidRDefault="00A41525" w:rsidP="00A41525">
      <w:pPr>
        <w:jc w:val="center"/>
        <w:outlineLvl w:val="0"/>
        <w:rPr>
          <w:b/>
        </w:rPr>
      </w:pPr>
      <w:bookmarkStart w:id="215" w:name="_Toc1555272"/>
      <w:r w:rsidRPr="00A7319B">
        <w:rPr>
          <w:b/>
        </w:rPr>
        <w:t>ТЕХНИЧЕСКОЕ ЗАДАНИЕ</w:t>
      </w:r>
      <w:bookmarkEnd w:id="215"/>
    </w:p>
    <w:p w:rsidR="00A41525" w:rsidRPr="002E22E6" w:rsidRDefault="00A41525" w:rsidP="00A41525">
      <w:pPr>
        <w:ind w:right="282"/>
        <w:jc w:val="center"/>
      </w:pPr>
      <w:r>
        <w:t>По лоту</w:t>
      </w:r>
      <w:r w:rsidRPr="002E22E6">
        <w:t xml:space="preserve"> </w:t>
      </w:r>
      <w:r w:rsidRPr="002E22E6">
        <w:rPr>
          <w:b/>
        </w:rPr>
        <w:t>«</w:t>
      </w:r>
      <w:r>
        <w:rPr>
          <w:b/>
        </w:rPr>
        <w:t>Оказание услуг по организации питания в ДОЛ «Энергетик»</w:t>
      </w:r>
      <w:r w:rsidRPr="002E22E6">
        <w:t xml:space="preserve"> </w:t>
      </w:r>
    </w:p>
    <w:p w:rsidR="00A41525" w:rsidRDefault="00A41525" w:rsidP="00A41525">
      <w:pPr>
        <w:ind w:right="282"/>
        <w:jc w:val="center"/>
      </w:pPr>
      <w:r w:rsidRPr="00FD1B01">
        <w:t>для нужд АО «Социальная сфера-М»</w:t>
      </w:r>
    </w:p>
    <w:p w:rsidR="00A41525" w:rsidRPr="00E2492F" w:rsidRDefault="00A41525" w:rsidP="00A41525">
      <w:r w:rsidRPr="00E2492F">
        <w:t xml:space="preserve">№ закупки </w:t>
      </w:r>
      <w:r w:rsidR="002B7808" w:rsidRPr="00E2492F">
        <w:t>22</w:t>
      </w:r>
      <w:r w:rsidRPr="00E2492F">
        <w:t>0</w:t>
      </w:r>
      <w:r w:rsidR="002B7808" w:rsidRPr="00E2492F">
        <w:t>7</w:t>
      </w:r>
      <w:r w:rsidR="003205C1">
        <w:t xml:space="preserve"> </w:t>
      </w:r>
      <w:r w:rsidRPr="00E2492F">
        <w:t>№ лота 00</w:t>
      </w:r>
      <w:r w:rsidR="002B7808" w:rsidRPr="00E2492F">
        <w:t>3</w:t>
      </w:r>
    </w:p>
    <w:p w:rsidR="00A41525" w:rsidRPr="00E2492F" w:rsidRDefault="00A41525" w:rsidP="00A41525">
      <w:r w:rsidRPr="00E2492F">
        <w:t>Наименование лота «Оказание услуг по организации питания в ДОЛ «Энергетик»</w:t>
      </w:r>
    </w:p>
    <w:p w:rsidR="00A41525" w:rsidRPr="00E2492F" w:rsidRDefault="00A41525" w:rsidP="00A41525">
      <w:pPr>
        <w:rPr>
          <w:bCs/>
        </w:rPr>
      </w:pPr>
      <w:r w:rsidRPr="00E2492F">
        <w:rPr>
          <w:bCs/>
        </w:rPr>
        <w:t xml:space="preserve">Срок оказания услуг: с </w:t>
      </w:r>
      <w:r w:rsidR="00BD6A10" w:rsidRPr="00E2492F">
        <w:rPr>
          <w:bCs/>
        </w:rPr>
        <w:t>01.</w:t>
      </w:r>
      <w:r w:rsidRPr="00E2492F">
        <w:rPr>
          <w:bCs/>
        </w:rPr>
        <w:t>0</w:t>
      </w:r>
      <w:r w:rsidR="00BD6A10" w:rsidRPr="00E2492F">
        <w:rPr>
          <w:bCs/>
        </w:rPr>
        <w:t>6</w:t>
      </w:r>
      <w:r w:rsidRPr="00E2492F">
        <w:rPr>
          <w:bCs/>
        </w:rPr>
        <w:t>.20</w:t>
      </w:r>
      <w:r w:rsidR="00BD6A10" w:rsidRPr="00E2492F">
        <w:rPr>
          <w:bCs/>
        </w:rPr>
        <w:t>2</w:t>
      </w:r>
      <w:r w:rsidR="00E2492F" w:rsidRPr="00E2492F">
        <w:rPr>
          <w:bCs/>
        </w:rPr>
        <w:t>2</w:t>
      </w:r>
      <w:r w:rsidRPr="00E2492F">
        <w:rPr>
          <w:bCs/>
        </w:rPr>
        <w:t>г. по 31.08.20</w:t>
      </w:r>
      <w:r w:rsidR="00BD6A10" w:rsidRPr="00E2492F">
        <w:rPr>
          <w:bCs/>
        </w:rPr>
        <w:t>2</w:t>
      </w:r>
      <w:r w:rsidR="00E2492F" w:rsidRPr="00E2492F">
        <w:rPr>
          <w:bCs/>
        </w:rPr>
        <w:t>2</w:t>
      </w:r>
      <w:r w:rsidRPr="00E2492F">
        <w:rPr>
          <w:bCs/>
        </w:rPr>
        <w:t xml:space="preserve">г. </w:t>
      </w:r>
      <w:r w:rsidR="00E2492F" w:rsidRPr="00E2492F">
        <w:t>(согласно графика заезда)</w:t>
      </w:r>
      <w:r w:rsidR="00507FCF">
        <w:t>. График заезда указан ориентировочно и может изменится.</w:t>
      </w:r>
    </w:p>
    <w:p w:rsidR="00A41525" w:rsidRPr="00E2492F" w:rsidRDefault="00A41525" w:rsidP="00A41525">
      <w:pPr>
        <w:autoSpaceDE w:val="0"/>
        <w:autoSpaceDN w:val="0"/>
        <w:adjustRightInd w:val="0"/>
        <w:spacing w:line="273" w:lineRule="atLeast"/>
        <w:rPr>
          <w:bCs/>
        </w:rPr>
      </w:pPr>
      <w:r w:rsidRPr="00E2492F">
        <w:rPr>
          <w:bCs/>
        </w:rPr>
        <w:t>Порядок оплаты:</w:t>
      </w:r>
    </w:p>
    <w:p w:rsidR="00A41525" w:rsidRPr="00E2492F" w:rsidRDefault="00A41525" w:rsidP="00A41525">
      <w:pPr>
        <w:autoSpaceDE w:val="0"/>
        <w:autoSpaceDN w:val="0"/>
        <w:adjustRightInd w:val="0"/>
        <w:spacing w:line="273" w:lineRule="atLeast"/>
      </w:pPr>
      <w:r w:rsidRPr="00E2492F">
        <w:rPr>
          <w:bCs/>
        </w:rPr>
        <w:t xml:space="preserve">- за </w:t>
      </w:r>
      <w:r w:rsidRPr="00E2492F">
        <w:t>5 календарных дней до начала смены - авансовый платеж в размере 50% предполагаемой стоимости одной смены.</w:t>
      </w:r>
    </w:p>
    <w:p w:rsidR="00A41525" w:rsidRDefault="00A41525" w:rsidP="00A41525">
      <w:pPr>
        <w:autoSpaceDE w:val="0"/>
        <w:autoSpaceDN w:val="0"/>
        <w:adjustRightInd w:val="0"/>
        <w:spacing w:line="273" w:lineRule="atLeast"/>
      </w:pPr>
      <w:r w:rsidRPr="00E2492F">
        <w:t xml:space="preserve">- </w:t>
      </w:r>
      <w:r w:rsidR="00E2492F" w:rsidRPr="00E2492F">
        <w:t xml:space="preserve">окончательная оплата по фактической численности питающихся в течении </w:t>
      </w:r>
      <w:r w:rsidR="00412766">
        <w:t>7</w:t>
      </w:r>
      <w:r w:rsidR="00E2492F" w:rsidRPr="00E2492F">
        <w:t xml:space="preserve"> (</w:t>
      </w:r>
      <w:r w:rsidR="00412766">
        <w:t>семи</w:t>
      </w:r>
      <w:r w:rsidR="00E2492F" w:rsidRPr="00E2492F">
        <w:t>) рабочих дней после окончания смены</w:t>
      </w:r>
      <w:r w:rsidR="00BE5BC0">
        <w:t>.</w:t>
      </w:r>
      <w:r w:rsidR="00E2492F" w:rsidRPr="00E2492F">
        <w:t xml:space="preserve"> </w:t>
      </w:r>
    </w:p>
    <w:p w:rsidR="00BE5BC0" w:rsidRPr="00E2492F" w:rsidRDefault="00BE5BC0" w:rsidP="00A41525">
      <w:pPr>
        <w:autoSpaceDE w:val="0"/>
        <w:autoSpaceDN w:val="0"/>
        <w:adjustRightInd w:val="0"/>
        <w:spacing w:line="273" w:lineRule="atLeast"/>
      </w:pPr>
      <w:r w:rsidRPr="0071532E">
        <w:t>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A41525" w:rsidRDefault="00A41525" w:rsidP="00A41525">
      <w:pPr>
        <w:rPr>
          <w:b/>
        </w:rPr>
      </w:pPr>
      <w:r w:rsidRPr="004F3C7A">
        <w:rPr>
          <w:b/>
        </w:rPr>
        <w:t>1.Место оказания услуг</w:t>
      </w:r>
      <w:r w:rsidR="00F84562">
        <w:rPr>
          <w:b/>
        </w:rPr>
        <w:t>:</w:t>
      </w:r>
    </w:p>
    <w:p w:rsidR="00557250" w:rsidRPr="004F3C7A" w:rsidRDefault="00A41525" w:rsidP="00557250">
      <w:r w:rsidRPr="004F3C7A">
        <w:t xml:space="preserve">            РМ, Кочкуровский район, с. Сабаево</w:t>
      </w:r>
      <w:r>
        <w:t xml:space="preserve"> ДОЛ «Энергетик»</w:t>
      </w:r>
      <w:r w:rsidR="001D36AE">
        <w:t xml:space="preserve">. Оказание услуг осуществляется в стационарной столовой ДОЛ «Энергетик». </w:t>
      </w:r>
      <w:r w:rsidR="001D36AE" w:rsidRPr="000F53C2">
        <w:rPr>
          <w:lang w:eastAsia="en-US"/>
        </w:rPr>
        <w:t xml:space="preserve">В рамках проекта </w:t>
      </w:r>
      <w:r w:rsidR="001D36AE">
        <w:rPr>
          <w:lang w:eastAsia="en-US"/>
        </w:rPr>
        <w:t>Договора</w:t>
      </w:r>
      <w:r w:rsidR="001D36AE" w:rsidRPr="000F53C2">
        <w:rPr>
          <w:lang w:eastAsia="en-US"/>
        </w:rPr>
        <w:t xml:space="preserve"> на оказание услуги по организации питания детей и сотрудников в период </w:t>
      </w:r>
      <w:r w:rsidR="00557250">
        <w:rPr>
          <w:lang w:eastAsia="en-US"/>
        </w:rPr>
        <w:t xml:space="preserve">летних </w:t>
      </w:r>
      <w:r w:rsidR="001D36AE" w:rsidRPr="000F53C2">
        <w:rPr>
          <w:lang w:eastAsia="en-US"/>
        </w:rPr>
        <w:t>заездов 202</w:t>
      </w:r>
      <w:r w:rsidR="001D36AE">
        <w:rPr>
          <w:lang w:eastAsia="en-US"/>
        </w:rPr>
        <w:t>2</w:t>
      </w:r>
      <w:r w:rsidR="001D36AE" w:rsidRPr="000F53C2">
        <w:rPr>
          <w:lang w:eastAsia="en-US"/>
        </w:rPr>
        <w:t xml:space="preserve"> г, Исполнитель данных услуг заключает с Заказчиком</w:t>
      </w:r>
      <w:r w:rsidR="001D36AE">
        <w:rPr>
          <w:lang w:eastAsia="en-US"/>
        </w:rPr>
        <w:t xml:space="preserve"> </w:t>
      </w:r>
      <w:r w:rsidR="001D36AE" w:rsidRPr="000F53C2">
        <w:rPr>
          <w:lang w:eastAsia="en-US"/>
        </w:rPr>
        <w:t>договор аренды движимого и недвижимого имущества</w:t>
      </w:r>
      <w:r w:rsidR="001D36AE">
        <w:rPr>
          <w:lang w:eastAsia="en-US"/>
        </w:rPr>
        <w:t>.</w:t>
      </w:r>
      <w:r w:rsidR="00557250">
        <w:rPr>
          <w:lang w:eastAsia="en-US"/>
        </w:rPr>
        <w:t xml:space="preserve"> </w:t>
      </w:r>
      <w:r w:rsidR="00557250" w:rsidRPr="004F3C7A">
        <w:t xml:space="preserve">Исполнитель принимает от Заказчика, за плату согласно договора аренды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0F53C2" w:rsidRPr="000F53C2" w:rsidRDefault="000F53C2" w:rsidP="00A41525">
      <w:pPr>
        <w:tabs>
          <w:tab w:val="num" w:pos="540"/>
        </w:tabs>
        <w:ind w:left="-180" w:hanging="540"/>
        <w:rPr>
          <w:b/>
        </w:rPr>
      </w:pPr>
      <w:r>
        <w:t xml:space="preserve">            </w:t>
      </w:r>
      <w:r w:rsidRPr="000F53C2">
        <w:rPr>
          <w:b/>
        </w:rPr>
        <w:t>2. Объем услуг:</w:t>
      </w:r>
    </w:p>
    <w:tbl>
      <w:tblPr>
        <w:tblW w:w="9814"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3"/>
        <w:gridCol w:w="1417"/>
        <w:gridCol w:w="3544"/>
      </w:tblGrid>
      <w:tr w:rsidR="002A0259" w:rsidRPr="004F3C7A" w:rsidTr="003205C1">
        <w:tc>
          <w:tcPr>
            <w:tcW w:w="4853" w:type="dxa"/>
            <w:shd w:val="clear" w:color="auto" w:fill="auto"/>
            <w:vAlign w:val="center"/>
          </w:tcPr>
          <w:p w:rsidR="002A0259" w:rsidRPr="004F3C7A" w:rsidRDefault="002A0259" w:rsidP="00A41525">
            <w:pPr>
              <w:tabs>
                <w:tab w:val="num" w:pos="540"/>
              </w:tabs>
              <w:jc w:val="center"/>
              <w:rPr>
                <w:rFonts w:eastAsia="Calibri"/>
                <w:b/>
              </w:rPr>
            </w:pPr>
            <w:r w:rsidRPr="004F3C7A">
              <w:rPr>
                <w:rFonts w:eastAsia="Calibri"/>
                <w:b/>
              </w:rPr>
              <w:t>Питающиеся</w:t>
            </w:r>
          </w:p>
        </w:tc>
        <w:tc>
          <w:tcPr>
            <w:tcW w:w="1417" w:type="dxa"/>
            <w:shd w:val="clear" w:color="auto" w:fill="auto"/>
            <w:vAlign w:val="center"/>
          </w:tcPr>
          <w:p w:rsidR="002A0259" w:rsidRPr="004F3C7A" w:rsidRDefault="002A0259" w:rsidP="00A41525">
            <w:pPr>
              <w:tabs>
                <w:tab w:val="num" w:pos="540"/>
              </w:tabs>
              <w:jc w:val="center"/>
              <w:rPr>
                <w:rFonts w:eastAsia="Calibri"/>
                <w:b/>
              </w:rPr>
            </w:pPr>
            <w:r w:rsidRPr="004F3C7A">
              <w:rPr>
                <w:rFonts w:eastAsia="Calibri"/>
                <w:b/>
                <w:color w:val="0000FF"/>
              </w:rPr>
              <w:t>Ориентировочное количество человек*</w:t>
            </w:r>
          </w:p>
        </w:tc>
        <w:tc>
          <w:tcPr>
            <w:tcW w:w="3544" w:type="dxa"/>
            <w:shd w:val="clear" w:color="auto" w:fill="auto"/>
            <w:vAlign w:val="center"/>
          </w:tcPr>
          <w:p w:rsidR="002A0259" w:rsidRPr="004F3C7A" w:rsidRDefault="002A0259" w:rsidP="00A41525">
            <w:pPr>
              <w:tabs>
                <w:tab w:val="num" w:pos="540"/>
              </w:tabs>
              <w:jc w:val="center"/>
              <w:rPr>
                <w:rFonts w:eastAsia="Calibri"/>
                <w:b/>
              </w:rPr>
            </w:pPr>
            <w:r w:rsidRPr="004F3C7A">
              <w:rPr>
                <w:rFonts w:eastAsia="Calibri"/>
                <w:b/>
              </w:rPr>
              <w:t>Условия питания</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sidRPr="004F3C7A">
              <w:rPr>
                <w:rFonts w:eastAsia="Calibri"/>
              </w:rPr>
              <w:t>Отдыхающие (дети в возрасте от 7 до 16 лет)</w:t>
            </w:r>
          </w:p>
          <w:p w:rsidR="002A0259" w:rsidRDefault="002A0259" w:rsidP="00A41525">
            <w:pPr>
              <w:tabs>
                <w:tab w:val="num" w:pos="540"/>
              </w:tabs>
              <w:jc w:val="center"/>
              <w:rPr>
                <w:rFonts w:eastAsia="Calibri"/>
              </w:rPr>
            </w:pPr>
            <w:r>
              <w:rPr>
                <w:rFonts w:eastAsia="Calibri"/>
              </w:rPr>
              <w:t>Период проведения смен:</w:t>
            </w:r>
          </w:p>
          <w:p w:rsidR="002A0259" w:rsidRDefault="002A0259" w:rsidP="00A41525">
            <w:pPr>
              <w:tabs>
                <w:tab w:val="num" w:pos="540"/>
              </w:tabs>
              <w:jc w:val="center"/>
              <w:rPr>
                <w:rFonts w:eastAsia="Calibri"/>
              </w:rPr>
            </w:pPr>
            <w:r>
              <w:rPr>
                <w:rFonts w:eastAsia="Calibri"/>
              </w:rPr>
              <w:t>0</w:t>
            </w:r>
            <w:r w:rsidR="00412766">
              <w:rPr>
                <w:rFonts w:eastAsia="Calibri"/>
              </w:rPr>
              <w:t>3.06.-23</w:t>
            </w:r>
            <w:r>
              <w:rPr>
                <w:rFonts w:eastAsia="Calibri"/>
              </w:rPr>
              <w:t>.06.2022</w:t>
            </w:r>
          </w:p>
          <w:p w:rsidR="002A0259" w:rsidRDefault="002A0259" w:rsidP="00A41525">
            <w:pPr>
              <w:tabs>
                <w:tab w:val="num" w:pos="540"/>
              </w:tabs>
              <w:jc w:val="center"/>
              <w:rPr>
                <w:rFonts w:eastAsia="Calibri"/>
              </w:rPr>
            </w:pPr>
            <w:r>
              <w:rPr>
                <w:rFonts w:eastAsia="Calibri"/>
              </w:rPr>
              <w:t>28.06.-18.07.2022</w:t>
            </w:r>
          </w:p>
          <w:p w:rsidR="002A0259" w:rsidRPr="004F3C7A" w:rsidRDefault="002A0259" w:rsidP="00A41525">
            <w:pPr>
              <w:tabs>
                <w:tab w:val="num" w:pos="540"/>
              </w:tabs>
              <w:jc w:val="center"/>
              <w:rPr>
                <w:rFonts w:eastAsia="Calibri"/>
              </w:rPr>
            </w:pPr>
            <w:r>
              <w:rPr>
                <w:rFonts w:eastAsia="Calibri"/>
              </w:rPr>
              <w:t>22.07-11.08.2022</w:t>
            </w:r>
          </w:p>
        </w:tc>
        <w:tc>
          <w:tcPr>
            <w:tcW w:w="1417" w:type="dxa"/>
            <w:shd w:val="clear" w:color="auto" w:fill="auto"/>
            <w:vAlign w:val="center"/>
          </w:tcPr>
          <w:p w:rsidR="002A0259" w:rsidRPr="004F3C7A" w:rsidRDefault="002A0259" w:rsidP="00534954">
            <w:pPr>
              <w:tabs>
                <w:tab w:val="num" w:pos="540"/>
              </w:tabs>
              <w:jc w:val="center"/>
              <w:rPr>
                <w:rFonts w:eastAsia="Calibri"/>
              </w:rPr>
            </w:pPr>
            <w:r>
              <w:rPr>
                <w:rFonts w:eastAsia="Calibri"/>
              </w:rPr>
              <w:t>590</w:t>
            </w:r>
            <w:r w:rsidRPr="004F3C7A">
              <w:rPr>
                <w:rFonts w:eastAsia="Calibri"/>
              </w:rPr>
              <w:t>*</w:t>
            </w:r>
          </w:p>
        </w:tc>
        <w:tc>
          <w:tcPr>
            <w:tcW w:w="3544" w:type="dxa"/>
            <w:shd w:val="clear" w:color="auto" w:fill="auto"/>
            <w:vAlign w:val="center"/>
          </w:tcPr>
          <w:p w:rsidR="002A0259" w:rsidRPr="004F3C7A" w:rsidRDefault="002A0259" w:rsidP="00A41525">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Pr>
                <w:rFonts w:eastAsia="Calibri"/>
              </w:rPr>
              <w:t>Отдыхающие (смена Дом отдыха)</w:t>
            </w:r>
          </w:p>
          <w:p w:rsidR="002A0259" w:rsidRDefault="002A0259" w:rsidP="00A41525">
            <w:pPr>
              <w:tabs>
                <w:tab w:val="num" w:pos="540"/>
              </w:tabs>
              <w:jc w:val="center"/>
              <w:rPr>
                <w:rFonts w:eastAsia="Calibri"/>
              </w:rPr>
            </w:pPr>
            <w:r>
              <w:rPr>
                <w:rFonts w:eastAsia="Calibri"/>
              </w:rPr>
              <w:t>Период проведения смен:</w:t>
            </w:r>
          </w:p>
          <w:p w:rsidR="002A0259" w:rsidRPr="004F3C7A" w:rsidRDefault="002A0259" w:rsidP="00A41525">
            <w:pPr>
              <w:tabs>
                <w:tab w:val="num" w:pos="540"/>
              </w:tabs>
              <w:jc w:val="center"/>
              <w:rPr>
                <w:rFonts w:eastAsia="Calibri"/>
              </w:rPr>
            </w:pPr>
            <w:r>
              <w:rPr>
                <w:rFonts w:eastAsia="Calibri"/>
              </w:rPr>
              <w:t>17.08-28.08.2022</w:t>
            </w:r>
          </w:p>
        </w:tc>
        <w:tc>
          <w:tcPr>
            <w:tcW w:w="1417" w:type="dxa"/>
            <w:shd w:val="clear" w:color="auto" w:fill="auto"/>
            <w:vAlign w:val="center"/>
          </w:tcPr>
          <w:p w:rsidR="002A0259" w:rsidRDefault="00541672" w:rsidP="00534954">
            <w:pPr>
              <w:tabs>
                <w:tab w:val="num" w:pos="540"/>
              </w:tabs>
              <w:jc w:val="center"/>
              <w:rPr>
                <w:rFonts w:eastAsia="Calibri"/>
              </w:rPr>
            </w:pPr>
            <w:r>
              <w:rPr>
                <w:rFonts w:eastAsia="Calibri"/>
              </w:rPr>
              <w:t>42</w:t>
            </w:r>
            <w:r w:rsidR="002A0259">
              <w:rPr>
                <w:rFonts w:eastAsia="Calibri"/>
              </w:rPr>
              <w:t>*</w:t>
            </w:r>
          </w:p>
        </w:tc>
        <w:tc>
          <w:tcPr>
            <w:tcW w:w="3544" w:type="dxa"/>
            <w:shd w:val="clear" w:color="auto" w:fill="auto"/>
            <w:vAlign w:val="center"/>
          </w:tcPr>
          <w:p w:rsidR="002A0259" w:rsidRPr="004F3C7A" w:rsidRDefault="002A0259" w:rsidP="00E2492F">
            <w:pPr>
              <w:tabs>
                <w:tab w:val="num" w:pos="540"/>
              </w:tabs>
              <w:jc w:val="center"/>
              <w:rPr>
                <w:rFonts w:eastAsia="Calibri"/>
              </w:rPr>
            </w:pPr>
            <w:r w:rsidRPr="00E2492F">
              <w:t>4-х разовое питание</w:t>
            </w:r>
            <w:r w:rsidRPr="00E2492F">
              <w:rPr>
                <w:b/>
              </w:rPr>
              <w:t xml:space="preserve"> </w:t>
            </w:r>
            <w:r w:rsidRPr="00E2492F">
              <w:rPr>
                <w:b/>
                <w:color w:val="0000FF"/>
              </w:rPr>
              <w:t>(</w:t>
            </w:r>
            <w:r w:rsidRPr="00E2492F">
              <w:rPr>
                <w:color w:val="0000FF"/>
              </w:rPr>
              <w:t xml:space="preserve">завтрак, обед, ужин, </w:t>
            </w:r>
            <w:r>
              <w:rPr>
                <w:color w:val="0000FF"/>
              </w:rPr>
              <w:t>поздний ужин</w:t>
            </w:r>
            <w:r w:rsidRPr="00E2492F">
              <w:rPr>
                <w:color w:val="0000FF"/>
              </w:rPr>
              <w:t>)</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sidRPr="004F3C7A">
              <w:rPr>
                <w:rFonts w:eastAsia="Calibri"/>
              </w:rPr>
              <w:t>Обслуживающий</w:t>
            </w:r>
            <w:r>
              <w:rPr>
                <w:rFonts w:eastAsia="Calibri"/>
              </w:rPr>
              <w:t xml:space="preserve"> п</w:t>
            </w:r>
            <w:r w:rsidRPr="004F3C7A">
              <w:rPr>
                <w:rFonts w:eastAsia="Calibri"/>
              </w:rPr>
              <w:t>ерсонал</w:t>
            </w:r>
          </w:p>
          <w:p w:rsidR="00507FCF" w:rsidRDefault="00507FCF" w:rsidP="00507FCF">
            <w:pPr>
              <w:tabs>
                <w:tab w:val="num" w:pos="540"/>
              </w:tabs>
              <w:jc w:val="center"/>
              <w:rPr>
                <w:rFonts w:eastAsia="Calibri"/>
              </w:rPr>
            </w:pPr>
            <w:r>
              <w:rPr>
                <w:rFonts w:eastAsia="Calibri"/>
              </w:rPr>
              <w:t>0</w:t>
            </w:r>
            <w:r w:rsidR="00412766">
              <w:rPr>
                <w:rFonts w:eastAsia="Calibri"/>
              </w:rPr>
              <w:t>2</w:t>
            </w:r>
            <w:r>
              <w:rPr>
                <w:rFonts w:eastAsia="Calibri"/>
              </w:rPr>
              <w:t>.06.-2</w:t>
            </w:r>
            <w:r w:rsidR="00412766">
              <w:rPr>
                <w:rFonts w:eastAsia="Calibri"/>
              </w:rPr>
              <w:t>3</w:t>
            </w:r>
            <w:r>
              <w:rPr>
                <w:rFonts w:eastAsia="Calibri"/>
              </w:rPr>
              <w:t>.06.2022</w:t>
            </w:r>
          </w:p>
          <w:p w:rsidR="00507FCF" w:rsidRDefault="00507FCF" w:rsidP="00507FCF">
            <w:pPr>
              <w:tabs>
                <w:tab w:val="num" w:pos="540"/>
              </w:tabs>
              <w:jc w:val="center"/>
              <w:rPr>
                <w:rFonts w:eastAsia="Calibri"/>
              </w:rPr>
            </w:pPr>
            <w:r>
              <w:rPr>
                <w:rFonts w:eastAsia="Calibri"/>
              </w:rPr>
              <w:t>27.06.-18.07.2022</w:t>
            </w:r>
          </w:p>
          <w:p w:rsidR="00507FCF" w:rsidRDefault="00507FCF" w:rsidP="00507FCF">
            <w:pPr>
              <w:tabs>
                <w:tab w:val="num" w:pos="540"/>
              </w:tabs>
              <w:jc w:val="center"/>
              <w:rPr>
                <w:rFonts w:eastAsia="Calibri"/>
              </w:rPr>
            </w:pPr>
            <w:r>
              <w:rPr>
                <w:rFonts w:eastAsia="Calibri"/>
              </w:rPr>
              <w:t>21.07.-11.08.2022</w:t>
            </w:r>
          </w:p>
          <w:p w:rsidR="00507FCF" w:rsidRDefault="00507FCF" w:rsidP="00507FCF">
            <w:pPr>
              <w:tabs>
                <w:tab w:val="num" w:pos="540"/>
              </w:tabs>
              <w:jc w:val="center"/>
              <w:rPr>
                <w:rFonts w:eastAsia="Calibri"/>
              </w:rPr>
            </w:pPr>
            <w:r>
              <w:rPr>
                <w:rFonts w:eastAsia="Calibri"/>
              </w:rPr>
              <w:t>16.08-28.08.2022</w:t>
            </w:r>
          </w:p>
          <w:p w:rsidR="002A0259" w:rsidRPr="004F3C7A" w:rsidRDefault="002A0259" w:rsidP="00A41525">
            <w:pPr>
              <w:tabs>
                <w:tab w:val="num" w:pos="540"/>
              </w:tabs>
              <w:jc w:val="center"/>
              <w:rPr>
                <w:rFonts w:eastAsia="Calibri"/>
              </w:rPr>
            </w:pPr>
          </w:p>
        </w:tc>
        <w:tc>
          <w:tcPr>
            <w:tcW w:w="1417" w:type="dxa"/>
            <w:shd w:val="clear" w:color="auto" w:fill="auto"/>
            <w:vAlign w:val="center"/>
          </w:tcPr>
          <w:p w:rsidR="002A0259" w:rsidRPr="004F3C7A" w:rsidRDefault="002A0259" w:rsidP="00534954">
            <w:pPr>
              <w:tabs>
                <w:tab w:val="num" w:pos="540"/>
              </w:tabs>
              <w:jc w:val="center"/>
              <w:rPr>
                <w:rFonts w:eastAsia="Calibri"/>
              </w:rPr>
            </w:pPr>
            <w:r>
              <w:rPr>
                <w:rFonts w:eastAsia="Calibri"/>
              </w:rPr>
              <w:t>141*</w:t>
            </w:r>
          </w:p>
        </w:tc>
        <w:tc>
          <w:tcPr>
            <w:tcW w:w="3544" w:type="dxa"/>
            <w:shd w:val="clear" w:color="auto" w:fill="auto"/>
            <w:vAlign w:val="center"/>
          </w:tcPr>
          <w:p w:rsidR="002A0259" w:rsidRPr="004F3C7A" w:rsidRDefault="002A0259" w:rsidP="00A75A49">
            <w:pPr>
              <w:tabs>
                <w:tab w:val="num" w:pos="540"/>
              </w:tabs>
              <w:jc w:val="center"/>
              <w:rPr>
                <w:rFonts w:eastAsia="Calibri"/>
              </w:rPr>
            </w:pPr>
            <w:r w:rsidRPr="00FE6D7D">
              <w:rPr>
                <w:color w:val="FF0000"/>
              </w:rPr>
              <w:t>3-х разовое питание по системе «шведский стол»</w:t>
            </w:r>
            <w:r w:rsidRPr="00FE6D7D">
              <w:rPr>
                <w:b/>
                <w:color w:val="FF0000"/>
              </w:rPr>
              <w:t>**</w:t>
            </w:r>
            <w:r>
              <w:rPr>
                <w:b/>
                <w:color w:val="FF0000"/>
              </w:rPr>
              <w:t xml:space="preserve"> (</w:t>
            </w:r>
            <w:r w:rsidRPr="004E6366">
              <w:rPr>
                <w:color w:val="FF0000"/>
              </w:rPr>
              <w:t>блюда выставляются рядом, и еда разбирается самостоятельно</w:t>
            </w:r>
            <w:r w:rsidR="00890108">
              <w:rPr>
                <w:color w:val="0000FF"/>
              </w:rPr>
              <w:t xml:space="preserve"> </w:t>
            </w:r>
          </w:p>
        </w:tc>
      </w:tr>
    </w:tbl>
    <w:p w:rsidR="00A41525" w:rsidRDefault="00A41525" w:rsidP="00A41525">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FE6D7D" w:rsidRPr="00FE6D7D" w:rsidRDefault="00FE6D7D" w:rsidP="00A41525">
      <w:pPr>
        <w:rPr>
          <w:b/>
          <w:bCs/>
          <w:i/>
          <w:color w:val="FF0000"/>
        </w:rPr>
      </w:pPr>
      <w:r>
        <w:rPr>
          <w:b/>
          <w:bCs/>
          <w:i/>
          <w:color w:val="FF0000"/>
        </w:rPr>
        <w:t>**</w:t>
      </w:r>
      <w:r w:rsidRPr="00FE6D7D">
        <w:rPr>
          <w:sz w:val="28"/>
          <w:szCs w:val="28"/>
        </w:rPr>
        <w:t xml:space="preserve"> </w:t>
      </w:r>
      <w:r w:rsidR="00890108">
        <w:rPr>
          <w:color w:val="0000FF"/>
        </w:rPr>
        <w:t>При разработке меню по системе «Шведский стол» за основу брать меню для отдыхающих.</w:t>
      </w:r>
      <w:r w:rsidR="00890108" w:rsidRPr="00FE6D7D">
        <w:rPr>
          <w:b/>
          <w:i/>
          <w:color w:val="FF0000"/>
        </w:rPr>
        <w:t xml:space="preserve"> </w:t>
      </w:r>
      <w:r w:rsidRPr="00FE6D7D">
        <w:rPr>
          <w:b/>
          <w:i/>
          <w:color w:val="FF0000"/>
        </w:rPr>
        <w:t xml:space="preserve">Объем </w:t>
      </w:r>
      <w:r w:rsidR="00497B37">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Заказчиком в сторону уменьшения - либо увеличения</w:t>
      </w:r>
      <w:r>
        <w:rPr>
          <w:b/>
          <w:i/>
          <w:color w:val="FF0000"/>
        </w:rPr>
        <w:t xml:space="preserve"> в зависимости от количества </w:t>
      </w:r>
      <w:r w:rsidR="0012678A">
        <w:rPr>
          <w:b/>
          <w:i/>
          <w:color w:val="FF0000"/>
        </w:rPr>
        <w:t>обслуживающего персонала</w:t>
      </w:r>
      <w:r>
        <w:rPr>
          <w:b/>
          <w:i/>
          <w:color w:val="FF0000"/>
        </w:rPr>
        <w:t xml:space="preserve"> и </w:t>
      </w:r>
      <w:r w:rsidRPr="00FE6D7D">
        <w:rPr>
          <w:b/>
          <w:i/>
          <w:color w:val="FF0000"/>
        </w:rPr>
        <w:t xml:space="preserve">в соответствии с заявкой </w:t>
      </w:r>
      <w:r>
        <w:rPr>
          <w:b/>
          <w:i/>
          <w:color w:val="FF0000"/>
        </w:rPr>
        <w:t>Заказчика.</w:t>
      </w:r>
    </w:p>
    <w:p w:rsidR="00A41525" w:rsidRPr="004F3C7A" w:rsidRDefault="00A41525" w:rsidP="00A41525">
      <w:pPr>
        <w:ind w:right="-108"/>
        <w:rPr>
          <w:b/>
          <w:color w:val="0000FF"/>
        </w:rPr>
      </w:pPr>
      <w:r w:rsidRPr="004F3C7A">
        <w:rPr>
          <w:b/>
        </w:rPr>
        <w:lastRenderedPageBreak/>
        <w:t xml:space="preserve">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A41525" w:rsidRPr="004F3C7A" w:rsidRDefault="00A41525" w:rsidP="00A41525">
      <w:pPr>
        <w:ind w:right="-108"/>
        <w:rPr>
          <w:b/>
          <w:color w:val="0000FF"/>
        </w:rPr>
      </w:pPr>
      <w:r w:rsidRPr="004F3C7A">
        <w:rPr>
          <w:b/>
          <w:color w:val="0000FF"/>
        </w:rPr>
        <w:t xml:space="preserve"> </w:t>
      </w:r>
      <w:r w:rsidR="00497B37">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745651" w:rsidRDefault="000F53C2" w:rsidP="000F53C2">
      <w:pPr>
        <w:spacing w:after="160" w:line="259" w:lineRule="auto"/>
      </w:pPr>
      <w:r>
        <w:rPr>
          <w:b/>
          <w:color w:val="0000FF"/>
        </w:rPr>
        <w:t>1.3. П</w:t>
      </w:r>
      <w:r w:rsidRPr="004F3C7A">
        <w:t>итание</w:t>
      </w:r>
      <w:r>
        <w:t xml:space="preserve"> осуществляется</w:t>
      </w:r>
      <w:r w:rsidRPr="004F3C7A">
        <w:t xml:space="preserve"> по графику, утвержденному совместно с Заказчиком.</w:t>
      </w:r>
      <w:r w:rsidRPr="00497B37">
        <w:rPr>
          <w:sz w:val="28"/>
          <w:szCs w:val="28"/>
        </w:rPr>
        <w:t xml:space="preserve"> </w:t>
      </w:r>
      <w:r w:rsidRPr="00497B37">
        <w:t xml:space="preserve">Заказчик имеет право изменить время приема пищи по заявке направленной </w:t>
      </w:r>
      <w:r>
        <w:t>Исполнителю</w:t>
      </w:r>
      <w:r w:rsidRPr="00497B37">
        <w:t xml:space="preserve"> не менее чем за одни сутки</w:t>
      </w:r>
      <w:r>
        <w:t>.</w:t>
      </w:r>
    </w:p>
    <w:p w:rsidR="000F53C2" w:rsidRPr="004F3C7A" w:rsidRDefault="000F53C2" w:rsidP="000F53C2">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268"/>
        <w:gridCol w:w="1866"/>
        <w:gridCol w:w="1863"/>
        <w:gridCol w:w="1701"/>
        <w:gridCol w:w="1929"/>
      </w:tblGrid>
      <w:tr w:rsidR="007B4F90" w:rsidRPr="004F3C7A" w:rsidTr="00294813">
        <w:tc>
          <w:tcPr>
            <w:tcW w:w="2286" w:type="dxa"/>
          </w:tcPr>
          <w:p w:rsidR="007B4F90" w:rsidRPr="0071532E" w:rsidRDefault="007B4F90" w:rsidP="008204E8">
            <w:pPr>
              <w:jc w:val="center"/>
              <w:rPr>
                <w:rFonts w:ascii="Times New Roman" w:hAnsi="Times New Roman"/>
              </w:rPr>
            </w:pPr>
          </w:p>
        </w:tc>
        <w:tc>
          <w:tcPr>
            <w:tcW w:w="1885" w:type="dxa"/>
          </w:tcPr>
          <w:p w:rsidR="007B4F90" w:rsidRPr="0071532E" w:rsidRDefault="007B4F90" w:rsidP="008204E8">
            <w:pPr>
              <w:jc w:val="center"/>
              <w:rPr>
                <w:rFonts w:ascii="Times New Roman" w:hAnsi="Times New Roman"/>
                <w:b/>
              </w:rPr>
            </w:pPr>
            <w:r w:rsidRPr="0071532E">
              <w:rPr>
                <w:rFonts w:ascii="Times New Roman" w:hAnsi="Times New Roman"/>
                <w:b/>
              </w:rPr>
              <w:t>Для детей 7-10 лет</w:t>
            </w:r>
          </w:p>
        </w:tc>
        <w:tc>
          <w:tcPr>
            <w:tcW w:w="1882" w:type="dxa"/>
          </w:tcPr>
          <w:p w:rsidR="007B4F90" w:rsidRPr="0071532E" w:rsidRDefault="007B4F90" w:rsidP="008204E8">
            <w:pPr>
              <w:jc w:val="center"/>
              <w:rPr>
                <w:rFonts w:ascii="Times New Roman" w:hAnsi="Times New Roman"/>
                <w:b/>
              </w:rPr>
            </w:pPr>
            <w:r w:rsidRPr="0071532E">
              <w:rPr>
                <w:rFonts w:ascii="Times New Roman" w:hAnsi="Times New Roman"/>
                <w:b/>
              </w:rPr>
              <w:t>Для детей 11-16 лет</w:t>
            </w:r>
          </w:p>
        </w:tc>
        <w:tc>
          <w:tcPr>
            <w:tcW w:w="1636" w:type="dxa"/>
          </w:tcPr>
          <w:p w:rsidR="007B4F90" w:rsidRPr="00294813" w:rsidRDefault="007B4F90" w:rsidP="008204E8">
            <w:pPr>
              <w:jc w:val="center"/>
              <w:rPr>
                <w:rFonts w:ascii="Times New Roman" w:hAnsi="Times New Roman"/>
                <w:b/>
              </w:rPr>
            </w:pPr>
            <w:r w:rsidRPr="00294813">
              <w:rPr>
                <w:rFonts w:ascii="Times New Roman" w:hAnsi="Times New Roman"/>
                <w:b/>
              </w:rPr>
              <w:t>Отдыхающие (смена Дом отдыха)</w:t>
            </w:r>
          </w:p>
        </w:tc>
        <w:tc>
          <w:tcPr>
            <w:tcW w:w="1938" w:type="dxa"/>
          </w:tcPr>
          <w:p w:rsidR="007B4F90" w:rsidRPr="00727B57" w:rsidRDefault="007B4F90" w:rsidP="008204E8">
            <w:pPr>
              <w:jc w:val="center"/>
              <w:rPr>
                <w:rFonts w:ascii="Times New Roman" w:hAnsi="Times New Roman"/>
                <w:b/>
              </w:rPr>
            </w:pPr>
            <w:r w:rsidRPr="00727B57">
              <w:rPr>
                <w:rFonts w:ascii="Times New Roman" w:hAnsi="Times New Roman"/>
                <w:b/>
              </w:rPr>
              <w:t>Для персонала по системе «шведский стол»</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Завтрак</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9.00 – 9.30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9.00 – 9.30</w:t>
            </w:r>
          </w:p>
        </w:tc>
        <w:tc>
          <w:tcPr>
            <w:tcW w:w="1636" w:type="dxa"/>
          </w:tcPr>
          <w:p w:rsidR="00294813" w:rsidRPr="0071532E" w:rsidRDefault="00294813" w:rsidP="00294813">
            <w:pPr>
              <w:jc w:val="center"/>
              <w:rPr>
                <w:rFonts w:ascii="Times New Roman" w:hAnsi="Times New Roman"/>
              </w:rPr>
            </w:pPr>
            <w:r>
              <w:rPr>
                <w:rFonts w:ascii="Times New Roman" w:hAnsi="Times New Roman"/>
              </w:rPr>
              <w:t>9.00 – 10</w:t>
            </w:r>
            <w:r w:rsidRPr="0071532E">
              <w:rPr>
                <w:rFonts w:ascii="Times New Roman" w:hAnsi="Times New Roman"/>
              </w:rPr>
              <w:t>.</w:t>
            </w:r>
            <w:r>
              <w:rPr>
                <w:rFonts w:ascii="Times New Roman" w:hAnsi="Times New Roman"/>
              </w:rPr>
              <w:t>0</w:t>
            </w:r>
            <w:r w:rsidRPr="0071532E">
              <w:rPr>
                <w:rFonts w:ascii="Times New Roman" w:hAnsi="Times New Roman"/>
              </w:rPr>
              <w:t>0</w:t>
            </w:r>
          </w:p>
        </w:tc>
        <w:tc>
          <w:tcPr>
            <w:tcW w:w="1938" w:type="dxa"/>
          </w:tcPr>
          <w:p w:rsidR="00294813" w:rsidRPr="00727B57" w:rsidRDefault="00294813" w:rsidP="00294813">
            <w:pPr>
              <w:jc w:val="center"/>
              <w:rPr>
                <w:rFonts w:ascii="Times New Roman" w:hAnsi="Times New Roman"/>
              </w:rPr>
            </w:pPr>
            <w:r w:rsidRPr="00727B57">
              <w:rPr>
                <w:rFonts w:ascii="Times New Roman" w:hAnsi="Times New Roman"/>
              </w:rPr>
              <w:t>9.00 – 11.00</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Второй завтрак</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11.00 – 11.15</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11.00 – 11.15</w:t>
            </w:r>
          </w:p>
        </w:tc>
        <w:tc>
          <w:tcPr>
            <w:tcW w:w="1636" w:type="dxa"/>
          </w:tcPr>
          <w:p w:rsidR="00294813" w:rsidRPr="0071532E" w:rsidRDefault="00294813" w:rsidP="00294813">
            <w:pPr>
              <w:jc w:val="center"/>
              <w:rPr>
                <w:rFonts w:ascii="Times New Roman" w:hAnsi="Times New Roman"/>
              </w:rPr>
            </w:pPr>
          </w:p>
        </w:tc>
        <w:tc>
          <w:tcPr>
            <w:tcW w:w="1938" w:type="dxa"/>
          </w:tcPr>
          <w:p w:rsidR="00294813" w:rsidRPr="00727B57" w:rsidRDefault="00294813" w:rsidP="00294813">
            <w:pPr>
              <w:jc w:val="center"/>
              <w:rPr>
                <w:rFonts w:ascii="Times New Roman" w:hAnsi="Times New Roman"/>
              </w:rPr>
            </w:pP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Обед</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13.00 – 14.00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13.00 – 14.00</w:t>
            </w:r>
          </w:p>
        </w:tc>
        <w:tc>
          <w:tcPr>
            <w:tcW w:w="1636" w:type="dxa"/>
          </w:tcPr>
          <w:p w:rsidR="00294813" w:rsidRPr="0071532E" w:rsidRDefault="00294813" w:rsidP="00294813">
            <w:pPr>
              <w:jc w:val="center"/>
              <w:rPr>
                <w:rFonts w:ascii="Times New Roman" w:hAnsi="Times New Roman"/>
              </w:rPr>
            </w:pPr>
            <w:r w:rsidRPr="0071532E">
              <w:rPr>
                <w:rFonts w:ascii="Times New Roman" w:hAnsi="Times New Roman"/>
              </w:rPr>
              <w:t>13.00 – 14.00</w:t>
            </w:r>
          </w:p>
        </w:tc>
        <w:tc>
          <w:tcPr>
            <w:tcW w:w="1938" w:type="dxa"/>
          </w:tcPr>
          <w:p w:rsidR="00294813" w:rsidRPr="00727B57" w:rsidRDefault="00294813" w:rsidP="00294813">
            <w:pPr>
              <w:jc w:val="center"/>
              <w:rPr>
                <w:rFonts w:ascii="Times New Roman" w:hAnsi="Times New Roman"/>
              </w:rPr>
            </w:pPr>
            <w:r w:rsidRPr="00727B57">
              <w:rPr>
                <w:rFonts w:ascii="Times New Roman" w:hAnsi="Times New Roman"/>
              </w:rPr>
              <w:t>13.00 – 15.00</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Полдник</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16.00 – 16.30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16.00 – 16.30</w:t>
            </w:r>
          </w:p>
        </w:tc>
        <w:tc>
          <w:tcPr>
            <w:tcW w:w="1636" w:type="dxa"/>
          </w:tcPr>
          <w:p w:rsidR="00294813" w:rsidRPr="0071532E" w:rsidRDefault="00294813" w:rsidP="00294813">
            <w:pPr>
              <w:jc w:val="center"/>
              <w:rPr>
                <w:rFonts w:ascii="Times New Roman" w:hAnsi="Times New Roman"/>
              </w:rPr>
            </w:pPr>
          </w:p>
        </w:tc>
        <w:tc>
          <w:tcPr>
            <w:tcW w:w="1938" w:type="dxa"/>
          </w:tcPr>
          <w:p w:rsidR="00294813" w:rsidRPr="00727B57" w:rsidRDefault="00294813" w:rsidP="00294813">
            <w:pPr>
              <w:jc w:val="center"/>
              <w:rPr>
                <w:rFonts w:ascii="Times New Roman" w:hAnsi="Times New Roman"/>
              </w:rPr>
            </w:pP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Ужин</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19.00 – 20.00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19.00 – 20.00</w:t>
            </w:r>
          </w:p>
        </w:tc>
        <w:tc>
          <w:tcPr>
            <w:tcW w:w="1636" w:type="dxa"/>
          </w:tcPr>
          <w:p w:rsidR="00294813" w:rsidRPr="0071532E" w:rsidRDefault="00294813" w:rsidP="00294813">
            <w:pPr>
              <w:jc w:val="center"/>
              <w:rPr>
                <w:rFonts w:ascii="Times New Roman" w:hAnsi="Times New Roman"/>
              </w:rPr>
            </w:pPr>
            <w:r w:rsidRPr="0071532E">
              <w:rPr>
                <w:rFonts w:ascii="Times New Roman" w:hAnsi="Times New Roman"/>
              </w:rPr>
              <w:t>19.00 – 20.00</w:t>
            </w:r>
          </w:p>
        </w:tc>
        <w:tc>
          <w:tcPr>
            <w:tcW w:w="1938" w:type="dxa"/>
          </w:tcPr>
          <w:p w:rsidR="00294813" w:rsidRPr="00727B57" w:rsidRDefault="00294813" w:rsidP="00294813">
            <w:pPr>
              <w:jc w:val="center"/>
              <w:rPr>
                <w:rFonts w:ascii="Times New Roman" w:hAnsi="Times New Roman"/>
              </w:rPr>
            </w:pPr>
            <w:r w:rsidRPr="00727B57">
              <w:rPr>
                <w:rFonts w:ascii="Times New Roman" w:hAnsi="Times New Roman"/>
              </w:rPr>
              <w:t>19.00 – 21.00</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Второй ужин</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21.00 – 21.15</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21.00 – 21.15</w:t>
            </w:r>
          </w:p>
        </w:tc>
        <w:tc>
          <w:tcPr>
            <w:tcW w:w="1636" w:type="dxa"/>
          </w:tcPr>
          <w:p w:rsidR="00294813" w:rsidRPr="0071532E" w:rsidRDefault="00294813" w:rsidP="00294813">
            <w:pPr>
              <w:jc w:val="center"/>
              <w:rPr>
                <w:rFonts w:ascii="Times New Roman" w:hAnsi="Times New Roman"/>
              </w:rPr>
            </w:pPr>
            <w:r w:rsidRPr="0071532E">
              <w:rPr>
                <w:rFonts w:ascii="Times New Roman" w:hAnsi="Times New Roman"/>
              </w:rPr>
              <w:t>21.00 – 21.15</w:t>
            </w:r>
          </w:p>
        </w:tc>
        <w:tc>
          <w:tcPr>
            <w:tcW w:w="1938" w:type="dxa"/>
          </w:tcPr>
          <w:p w:rsidR="00294813" w:rsidRPr="00727B57" w:rsidRDefault="00294813" w:rsidP="00294813">
            <w:pPr>
              <w:jc w:val="center"/>
              <w:rPr>
                <w:rFonts w:ascii="Times New Roman" w:hAnsi="Times New Roman"/>
              </w:rPr>
            </w:pPr>
          </w:p>
        </w:tc>
      </w:tr>
    </w:tbl>
    <w:p w:rsidR="000F53C2" w:rsidRDefault="00A41525" w:rsidP="00557250">
      <w:pPr>
        <w:tabs>
          <w:tab w:val="num" w:pos="540"/>
        </w:tabs>
        <w:ind w:left="-180" w:hanging="540"/>
        <w:rPr>
          <w:b/>
          <w:bCs/>
          <w:iCs/>
          <w:color w:val="333333"/>
          <w:spacing w:val="-1"/>
          <w:kern w:val="32"/>
          <w:lang w:eastAsia="en-US"/>
        </w:rPr>
      </w:pPr>
      <w:r w:rsidRPr="004F3C7A">
        <w:rPr>
          <w:b/>
          <w:color w:val="0000FF"/>
        </w:rPr>
        <w:t xml:space="preserve">        </w:t>
      </w:r>
      <w:r w:rsidRPr="004F3C7A">
        <w:rPr>
          <w:b/>
        </w:rPr>
        <w:t xml:space="preserve">          </w:t>
      </w:r>
      <w:r w:rsidR="00557250">
        <w:rPr>
          <w:b/>
        </w:rPr>
        <w:t>2</w:t>
      </w:r>
      <w:r w:rsidR="000F53C2" w:rsidRPr="000F53C2">
        <w:rPr>
          <w:b/>
          <w:bCs/>
          <w:iCs/>
          <w:color w:val="333333"/>
          <w:spacing w:val="-1"/>
          <w:kern w:val="32"/>
          <w:lang w:eastAsia="en-US"/>
        </w:rPr>
        <w:t>. Обязанности Исполнителя:</w:t>
      </w:r>
    </w:p>
    <w:p w:rsidR="001D36AE" w:rsidRPr="004F3C7A" w:rsidRDefault="001D36AE" w:rsidP="001D36AE">
      <w:pPr>
        <w:spacing w:after="0"/>
        <w:ind w:left="360"/>
      </w:pPr>
      <w:r w:rsidRPr="004F3C7A">
        <w:rPr>
          <w:b/>
        </w:rPr>
        <w:t>Предоставлять:</w:t>
      </w:r>
    </w:p>
    <w:p w:rsidR="001D36AE" w:rsidRDefault="001D36AE" w:rsidP="00BF2177">
      <w:pPr>
        <w:numPr>
          <w:ilvl w:val="0"/>
          <w:numId w:val="24"/>
        </w:numPr>
        <w:spacing w:after="0"/>
        <w:ind w:left="0" w:firstLine="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1D36AE" w:rsidRPr="004F3C7A" w:rsidRDefault="001D36AE" w:rsidP="00BF2177">
      <w:pPr>
        <w:numPr>
          <w:ilvl w:val="0"/>
          <w:numId w:val="24"/>
        </w:numPr>
        <w:spacing w:after="0"/>
        <w:ind w:left="0" w:firstLine="0"/>
        <w:contextualSpacing/>
      </w:pPr>
      <w:r w:rsidRPr="003D5630">
        <w:rPr>
          <w:b/>
        </w:rPr>
        <w:t xml:space="preserve">Отдыхающим (смена Дом отдыха) - 4-х разовое питание </w:t>
      </w:r>
      <w:r w:rsidRPr="003D5630">
        <w:rPr>
          <w:b/>
          <w:color w:val="0000FF"/>
        </w:rPr>
        <w:t>(</w:t>
      </w:r>
      <w:r w:rsidRPr="003D5630">
        <w:rPr>
          <w:color w:val="0000FF"/>
        </w:rPr>
        <w:t>разнообразное меню завтраков, обедов, ужинов, 2-х ужинов</w:t>
      </w:r>
      <w:r>
        <w:rPr>
          <w:color w:val="0000FF"/>
        </w:rPr>
        <w:t>);</w:t>
      </w:r>
    </w:p>
    <w:p w:rsidR="001D36AE" w:rsidRPr="004F3C7A" w:rsidRDefault="001D36AE" w:rsidP="00BF2177">
      <w:pPr>
        <w:numPr>
          <w:ilvl w:val="0"/>
          <w:numId w:val="24"/>
        </w:numPr>
        <w:spacing w:after="0"/>
        <w:ind w:left="0" w:firstLine="0"/>
        <w:contextualSpacing/>
      </w:pPr>
      <w:r w:rsidRPr="004F3C7A">
        <w:t xml:space="preserve"> </w:t>
      </w:r>
      <w:r w:rsidRPr="004F3C7A">
        <w:rPr>
          <w:b/>
        </w:rPr>
        <w:t>Обслуживающему персоналу - 3-х разовое питание</w:t>
      </w:r>
      <w:r>
        <w:rPr>
          <w:b/>
        </w:rPr>
        <w:t xml:space="preserve"> по системе «Шведский стол»</w:t>
      </w:r>
      <w:r w:rsidRPr="004F3C7A">
        <w:t xml:space="preserve"> </w:t>
      </w:r>
      <w:r w:rsidRPr="004F3C7A">
        <w:rPr>
          <w:color w:val="0000FF"/>
        </w:rPr>
        <w:t>(завтрак, обед, ужин)</w:t>
      </w:r>
      <w:r w:rsidRPr="00FE6278">
        <w:rPr>
          <w:b/>
          <w:color w:val="FF0000"/>
        </w:rPr>
        <w:t xml:space="preserve"> </w:t>
      </w:r>
      <w:r>
        <w:rPr>
          <w:b/>
          <w:color w:val="FF0000"/>
        </w:rPr>
        <w:t>(</w:t>
      </w:r>
      <w:r w:rsidRPr="004E6366">
        <w:rPr>
          <w:color w:val="FF0000"/>
        </w:rPr>
        <w:t>блюда выставляются рядом, и еда разбирается самостоятельно)</w:t>
      </w:r>
      <w:r>
        <w:rPr>
          <w:color w:val="0000FF"/>
        </w:rPr>
        <w:t>.</w:t>
      </w:r>
    </w:p>
    <w:p w:rsidR="00AD1FC0" w:rsidRPr="004F3C7A" w:rsidRDefault="00AD1FC0" w:rsidP="00AD1FC0">
      <w:pPr>
        <w:spacing w:after="0"/>
        <w:ind w:firstLine="993"/>
        <w:contextualSpacing/>
      </w:pPr>
      <w:r>
        <w:t>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w:t>
      </w:r>
    </w:p>
    <w:p w:rsidR="000F53C2" w:rsidRPr="000F53C2" w:rsidRDefault="000F53C2" w:rsidP="000F53C2">
      <w:pPr>
        <w:spacing w:after="0"/>
        <w:ind w:firstLine="709"/>
        <w:outlineLvl w:val="0"/>
        <w:rPr>
          <w:iCs/>
          <w:spacing w:val="-1"/>
          <w:kern w:val="32"/>
          <w:lang w:eastAsia="en-US"/>
        </w:rPr>
      </w:pPr>
      <w:r>
        <w:rPr>
          <w:bCs/>
          <w:iCs/>
          <w:color w:val="333333"/>
          <w:spacing w:val="-1"/>
          <w:kern w:val="32"/>
          <w:lang w:eastAsia="en-US"/>
        </w:rPr>
        <w:t xml:space="preserve">1. </w:t>
      </w:r>
      <w:r w:rsidR="008204E8" w:rsidRPr="008204E8">
        <w:rPr>
          <w:bCs/>
          <w:lang w:eastAsia="ar-SA"/>
        </w:rPr>
        <w:t>Организовать питание отдыхающих детей и сотрудников по меню, разработанному с учетом необходимого количества основных пищевых веществ и требуемой калорийности суточного рациона (в соответствии с нормами питания, нормативными документами и санитарными требованиями, а также меню-раскладок, содержащих количественные данные о рецептуре блюд), утвержденному Исполнителем и Заказчиком</w:t>
      </w:r>
      <w:r w:rsidR="008204E8" w:rsidRPr="008204E8">
        <w:rPr>
          <w:lang w:eastAsia="ar-SA"/>
        </w:rPr>
        <w:t xml:space="preserve"> </w:t>
      </w:r>
      <w:r w:rsidR="008204E8" w:rsidRPr="008204E8">
        <w:rPr>
          <w:bCs/>
          <w:lang w:eastAsia="ar-SA"/>
        </w:rPr>
        <w:t>(в соответствии с СанПиН 2.3/2.4.3590-20 «Санитарно-эпидемиологические требования к организации общественного питания населения», с нормами питания, нормативными документами и санитарными требованиями)</w:t>
      </w:r>
      <w:r w:rsidR="008204E8">
        <w:rPr>
          <w:bCs/>
          <w:lang w:eastAsia="ar-SA"/>
        </w:rPr>
        <w:t>.</w:t>
      </w:r>
    </w:p>
    <w:p w:rsidR="000F53C2" w:rsidRPr="000F53C2" w:rsidRDefault="000F53C2" w:rsidP="000F53C2">
      <w:pPr>
        <w:spacing w:after="0"/>
        <w:ind w:firstLine="709"/>
        <w:rPr>
          <w:rFonts w:eastAsia="Arial Unicode MS"/>
        </w:rPr>
      </w:pPr>
      <w:r w:rsidRPr="000F53C2">
        <w:rPr>
          <w:lang w:eastAsia="en-US"/>
        </w:rPr>
        <w:t xml:space="preserve">2. Исполнитель производит приготовление горячего питания из своих продуктов и сырья в </w:t>
      </w:r>
      <w:r>
        <w:rPr>
          <w:lang w:eastAsia="en-US"/>
        </w:rPr>
        <w:t xml:space="preserve">стационарной </w:t>
      </w:r>
      <w:r w:rsidRPr="000F53C2">
        <w:rPr>
          <w:lang w:eastAsia="en-US"/>
        </w:rPr>
        <w:t>столовой</w:t>
      </w:r>
      <w:r w:rsidRPr="000F53C2">
        <w:rPr>
          <w:rFonts w:eastAsia="Arial Unicode MS"/>
        </w:rPr>
        <w:t xml:space="preserve"> (</w:t>
      </w:r>
      <w:r>
        <w:rPr>
          <w:rFonts w:eastAsia="Arial Unicode MS"/>
        </w:rPr>
        <w:t>на пищеблоке ДОЛ «Энергетик»</w:t>
      </w:r>
      <w:r w:rsidRPr="000F53C2">
        <w:rPr>
          <w:rFonts w:eastAsia="Arial Unicode MS"/>
        </w:rPr>
        <w:t xml:space="preserve">) </w:t>
      </w:r>
      <w:r w:rsidRPr="000F53C2">
        <w:rPr>
          <w:lang w:eastAsia="en-US"/>
        </w:rPr>
        <w:t xml:space="preserve">в соответствии с технологическими картами,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 Повторение одних и тех же блюд, и кулинарных изделий в один и тот же день или последующие два дня не допускается. </w:t>
      </w:r>
    </w:p>
    <w:p w:rsidR="000F53C2" w:rsidRPr="000F53C2" w:rsidRDefault="000F53C2" w:rsidP="000F53C2">
      <w:pPr>
        <w:spacing w:after="0"/>
        <w:ind w:firstLine="709"/>
        <w:rPr>
          <w:lang w:eastAsia="en-US"/>
        </w:rPr>
      </w:pPr>
      <w:r w:rsidRPr="000F53C2">
        <w:rPr>
          <w:lang w:eastAsia="en-US"/>
        </w:rPr>
        <w:t xml:space="preserve">3. Исполнитель за счет собственных средств осуществляет доставку продуктов питания. Для доставки пищевых продуктов и продовольственного сырья должен использоваться чистый специализированный автотранспорт, предусмотренный для перевозки пищевых продуктов. В ходе транспортировки пищевых продуктов необходимо обеспечивать соблюдение товарного соседства и температурного режима, необходимого для сохранения </w:t>
      </w:r>
      <w:r w:rsidRPr="000F53C2">
        <w:rPr>
          <w:lang w:eastAsia="en-US"/>
        </w:rPr>
        <w:lastRenderedPageBreak/>
        <w:t>качества и безопасности продуктов.  Лица, сопровождающие пищевую продукцию в пути следования и выполняющие их погрузку и выгрузку, должны использовать специальную одежду (халат, маска, перчатки),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 иметь дезинфицирующие салфетки, кожные антисептики для обработки рук, дезинфицирующие средства.</w:t>
      </w:r>
    </w:p>
    <w:p w:rsidR="000F53C2" w:rsidRPr="000F53C2" w:rsidRDefault="00557250" w:rsidP="000F53C2">
      <w:pPr>
        <w:overflowPunct w:val="0"/>
        <w:autoSpaceDE w:val="0"/>
        <w:autoSpaceDN w:val="0"/>
        <w:adjustRightInd w:val="0"/>
        <w:spacing w:after="0"/>
        <w:ind w:firstLine="709"/>
        <w:textAlignment w:val="baseline"/>
        <w:rPr>
          <w:spacing w:val="3"/>
          <w:lang w:eastAsia="en-US"/>
        </w:rPr>
      </w:pPr>
      <w:r>
        <w:rPr>
          <w:spacing w:val="3"/>
          <w:lang w:eastAsia="en-US"/>
        </w:rPr>
        <w:t>4</w:t>
      </w:r>
      <w:r w:rsidR="000F53C2" w:rsidRPr="000F53C2">
        <w:rPr>
          <w:spacing w:val="3"/>
          <w:lang w:eastAsia="en-US"/>
        </w:rPr>
        <w:t xml:space="preserve">. Исполнитель </w:t>
      </w:r>
      <w:r w:rsidR="000F53C2" w:rsidRPr="000F53C2">
        <w:rPr>
          <w:lang w:eastAsia="en-US"/>
        </w:rPr>
        <w:t>оказывает услуги согласно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sidR="000F53C2" w:rsidRPr="000F53C2">
        <w:rPr>
          <w:bCs/>
          <w:lang w:eastAsia="en-US"/>
        </w:rPr>
        <w:t>,</w:t>
      </w:r>
      <w:r w:rsidR="000F53C2" w:rsidRPr="000F53C2">
        <w:rPr>
          <w:b/>
          <w:bCs/>
          <w:lang w:eastAsia="en-US"/>
        </w:rPr>
        <w:t xml:space="preserve"> </w:t>
      </w:r>
      <w:r w:rsidR="000F53C2" w:rsidRPr="000F53C2">
        <w:rPr>
          <w:spacing w:val="3"/>
          <w:lang w:eastAsia="en-US"/>
        </w:rPr>
        <w:t>за свой счет проводит:</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w:t>
      </w:r>
      <w:r w:rsidRPr="000F53C2">
        <w:rPr>
          <w:spacing w:val="5"/>
          <w:lang w:eastAsia="en-US"/>
        </w:rPr>
        <w:t xml:space="preserve">оплату труда работников, осуществляющих </w:t>
      </w:r>
      <w:r w:rsidRPr="000F53C2">
        <w:rPr>
          <w:spacing w:val="3"/>
          <w:lang w:eastAsia="en-US"/>
        </w:rPr>
        <w:t>организацию питания;</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прохождение работниками медосмотров;</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вакцинацию сотрудников;</w:t>
      </w:r>
    </w:p>
    <w:p w:rsidR="000F53C2" w:rsidRPr="000F53C2" w:rsidRDefault="000F53C2" w:rsidP="000F53C2">
      <w:pPr>
        <w:tabs>
          <w:tab w:val="left" w:pos="5316"/>
        </w:tabs>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обследование на </w:t>
      </w:r>
      <w:r w:rsidRPr="000F53C2">
        <w:rPr>
          <w:lang w:val="en-US"/>
        </w:rPr>
        <w:t>COVID</w:t>
      </w:r>
      <w:r w:rsidRPr="000F53C2">
        <w:t>-19, норо-, рота- вирусы и др.</w:t>
      </w:r>
      <w:r w:rsidRPr="000F53C2">
        <w:rPr>
          <w:spacing w:val="3"/>
          <w:lang w:eastAsia="en-US"/>
        </w:rPr>
        <w:t>;</w:t>
      </w:r>
      <w:r w:rsidRPr="000F53C2">
        <w:rPr>
          <w:spacing w:val="3"/>
          <w:lang w:eastAsia="en-US"/>
        </w:rPr>
        <w:tab/>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прохождение работниками инструктажей (в соответствии с требованиями </w:t>
      </w:r>
      <w:r w:rsidRPr="000F53C2">
        <w:rPr>
          <w:lang w:eastAsia="en-US"/>
        </w:rPr>
        <w:t>ГОСТ 12.0.004-2015 Система стандартов безопасности труда (ССБТ). Организация обучения безопасности труда. Общие положения</w:t>
      </w:r>
      <w:r w:rsidRPr="000F53C2">
        <w:rPr>
          <w:spacing w:val="3"/>
          <w:lang w:eastAsia="en-US"/>
        </w:rPr>
        <w:t>).</w:t>
      </w:r>
    </w:p>
    <w:p w:rsidR="000F53C2" w:rsidRPr="000F53C2" w:rsidRDefault="000F53C2" w:rsidP="000F53C2">
      <w:pPr>
        <w:overflowPunct w:val="0"/>
        <w:autoSpaceDE w:val="0"/>
        <w:autoSpaceDN w:val="0"/>
        <w:adjustRightInd w:val="0"/>
        <w:spacing w:after="0"/>
        <w:ind w:firstLine="709"/>
        <w:textAlignment w:val="baseline"/>
      </w:pPr>
      <w:r w:rsidRPr="000F53C2">
        <w:rPr>
          <w:spacing w:val="3"/>
          <w:lang w:eastAsia="en-US"/>
        </w:rPr>
        <w:t xml:space="preserve">- устранение неполадок, выполнение </w:t>
      </w:r>
      <w:r w:rsidRPr="000F53C2">
        <w:t>работ по текущему ремонту холодильного, торгово-технологического и иного оборудования, принадлежащего Заказчику, возникших по вине Исполнителя;</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приобретение </w:t>
      </w:r>
      <w:r w:rsidRPr="000F53C2">
        <w:rPr>
          <w:lang w:eastAsia="en-US"/>
        </w:rPr>
        <w:t>достаточного количества производственного инвентаря, оборудования, которого нет в наличии в учреждении и необходимого для организации сбалансированного рационального питания, кухонной посуды, спецодежды для сотрудников пищеблока;</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обеспечение моющими и дезинфекционными средствами помещений, в которых осуществляется организация питания, средствами защиты: перчатки одноразовые, маски медицинские и т.д.;</w:t>
      </w:r>
    </w:p>
    <w:p w:rsidR="000F53C2" w:rsidRPr="000F53C2" w:rsidRDefault="000F53C2" w:rsidP="000F53C2">
      <w:pPr>
        <w:overflowPunct w:val="0"/>
        <w:autoSpaceDE w:val="0"/>
        <w:autoSpaceDN w:val="0"/>
        <w:adjustRightInd w:val="0"/>
        <w:spacing w:after="0"/>
        <w:ind w:firstLine="709"/>
        <w:textAlignment w:val="baseline"/>
      </w:pPr>
      <w:r w:rsidRPr="000F53C2">
        <w:rPr>
          <w:lang w:eastAsia="en-US"/>
        </w:rPr>
        <w:t xml:space="preserve">- </w:t>
      </w:r>
      <w:r w:rsidRPr="000F53C2">
        <w:rPr>
          <w:spacing w:val="2"/>
          <w:lang w:eastAsia="en-US"/>
        </w:rPr>
        <w:t xml:space="preserve">приобретение </w:t>
      </w:r>
      <w:r w:rsidRPr="000F53C2">
        <w:t>аптечек с медикаментами для оказания первой медицинской помощи работникам пищеблока;</w:t>
      </w:r>
    </w:p>
    <w:p w:rsidR="000F53C2" w:rsidRPr="000F53C2" w:rsidRDefault="000F53C2" w:rsidP="000F53C2">
      <w:pPr>
        <w:overflowPunct w:val="0"/>
        <w:autoSpaceDE w:val="0"/>
        <w:autoSpaceDN w:val="0"/>
        <w:adjustRightInd w:val="0"/>
        <w:spacing w:after="0"/>
        <w:ind w:firstLine="709"/>
        <w:textAlignment w:val="baseline"/>
      </w:pPr>
      <w:r w:rsidRPr="000F53C2">
        <w:t>- проведение лабораторных исследований сырья, готовых продуктов, объектов окружающей среды, согласно Программе производственного контроля.</w:t>
      </w:r>
    </w:p>
    <w:p w:rsidR="000F53C2" w:rsidRPr="000F53C2" w:rsidRDefault="000F53C2" w:rsidP="000F53C2">
      <w:pPr>
        <w:keepNext/>
        <w:spacing w:after="0"/>
        <w:ind w:firstLine="709"/>
      </w:pPr>
      <w:r w:rsidRPr="000F53C2">
        <w:t>5. З</w:t>
      </w:r>
      <w:r w:rsidRPr="000F53C2">
        <w:rPr>
          <w:iCs/>
        </w:rPr>
        <w:t xml:space="preserve">аезд сотрудников пищеблока осуществляется одномоментно, при наличии </w:t>
      </w:r>
      <w:r w:rsidRPr="000F53C2">
        <w:t xml:space="preserve">обследования на наличие норо-, рота- и других вирусных возбудителей кишечных инфекций, полученных не ранее, чем за 3 календарных дня до дня выхода на работу. Выезд персонала за пределы лагеря в течение смены запрещён. </w:t>
      </w:r>
    </w:p>
    <w:p w:rsidR="000F53C2" w:rsidRPr="000F53C2" w:rsidRDefault="000F53C2" w:rsidP="000F53C2">
      <w:pPr>
        <w:keepNext/>
        <w:spacing w:after="0"/>
        <w:ind w:firstLine="709"/>
      </w:pPr>
      <w:r w:rsidRPr="000F53C2">
        <w:t xml:space="preserve">Допускается работа сотрудников без проживания при условии проведения еженедельного обследования персонала на </w:t>
      </w:r>
      <w:r w:rsidRPr="000F53C2">
        <w:rPr>
          <w:lang w:val="en-US"/>
        </w:rPr>
        <w:t>COVID</w:t>
      </w:r>
      <w:r w:rsidRPr="000F53C2">
        <w:t>-19 (Постановление главного санитарного врача РФ № 10 от 24.03.2021 г.).</w:t>
      </w:r>
    </w:p>
    <w:p w:rsidR="000F53C2" w:rsidRPr="000F53C2" w:rsidRDefault="000F53C2" w:rsidP="000F53C2">
      <w:pPr>
        <w:spacing w:after="0"/>
        <w:ind w:firstLine="709"/>
      </w:pPr>
      <w:r w:rsidRPr="000F53C2">
        <w:t>В случае выхода (выезда) указанных лиц за пределы лагеря в период работы смены возвращение указанных лиц в лагерь не допускается. (п.3.5. Санитарно-эпидемиологические правила СП 3.1/2.4.);</w:t>
      </w:r>
    </w:p>
    <w:p w:rsidR="000F53C2" w:rsidRPr="000F53C2" w:rsidRDefault="000F53C2" w:rsidP="000F53C2">
      <w:pPr>
        <w:spacing w:after="0"/>
        <w:ind w:firstLine="709"/>
      </w:pPr>
      <w:r w:rsidRPr="000F53C2">
        <w:t xml:space="preserve">6. Рекомендуется привлекать к работе вакцинированных лиц или лиц, имеющих антитела </w:t>
      </w:r>
      <w:r w:rsidRPr="000F53C2">
        <w:rPr>
          <w:lang w:val="en-US"/>
        </w:rPr>
        <w:t>Ig</w:t>
      </w:r>
      <w:r w:rsidRPr="000F53C2">
        <w:t>-</w:t>
      </w:r>
      <w:r w:rsidRPr="000F53C2">
        <w:rPr>
          <w:lang w:val="en-US"/>
        </w:rPr>
        <w:t>G</w:t>
      </w:r>
      <w:r w:rsidRPr="000F53C2">
        <w:t xml:space="preserve"> к возбудителю </w:t>
      </w:r>
      <w:r w:rsidRPr="000F53C2">
        <w:rPr>
          <w:lang w:val="en-US"/>
        </w:rPr>
        <w:t>COVID</w:t>
      </w:r>
      <w:r w:rsidRPr="000F53C2">
        <w:t>-19.</w:t>
      </w:r>
    </w:p>
    <w:p w:rsidR="000F53C2" w:rsidRPr="000F53C2" w:rsidRDefault="000F53C2" w:rsidP="000F53C2">
      <w:pPr>
        <w:overflowPunct w:val="0"/>
        <w:autoSpaceDE w:val="0"/>
        <w:autoSpaceDN w:val="0"/>
        <w:adjustRightInd w:val="0"/>
        <w:spacing w:after="0"/>
        <w:ind w:firstLine="709"/>
        <w:textAlignment w:val="baseline"/>
        <w:rPr>
          <w:rFonts w:eastAsia="Arial Unicode MS"/>
        </w:rPr>
      </w:pPr>
      <w:r w:rsidRPr="000F53C2">
        <w:t xml:space="preserve">7. </w:t>
      </w:r>
      <w:r w:rsidRPr="000F53C2">
        <w:rPr>
          <w:lang w:eastAsia="en-US"/>
        </w:rPr>
        <w:t>Исполнитель</w:t>
      </w:r>
      <w:r w:rsidRPr="000F53C2">
        <w:rPr>
          <w:rFonts w:eastAsia="Arial Unicode MS"/>
        </w:rPr>
        <w:t xml:space="preserve"> обеспечивает </w:t>
      </w:r>
      <w:r w:rsidRPr="000F53C2">
        <w:rPr>
          <w:spacing w:val="2"/>
          <w:lang w:eastAsia="en-US"/>
        </w:rPr>
        <w:t xml:space="preserve">строгое соблюдение правил кулинарной обработки пищевых продуктов, а также </w:t>
      </w:r>
      <w:r w:rsidRPr="000F53C2">
        <w:rPr>
          <w:lang w:eastAsia="en-US"/>
        </w:rPr>
        <w:t>требований к условиям хранения и реализации скоропортящихся и других продуктов при организации питания.</w:t>
      </w:r>
      <w:r w:rsidRPr="000F53C2">
        <w:rPr>
          <w:rFonts w:eastAsia="Arial Unicode MS"/>
        </w:rPr>
        <w:t xml:space="preserve"> </w:t>
      </w:r>
    </w:p>
    <w:p w:rsidR="000F53C2" w:rsidRPr="000F53C2" w:rsidRDefault="00557250" w:rsidP="000F53C2">
      <w:pPr>
        <w:spacing w:after="0"/>
        <w:ind w:firstLine="709"/>
        <w:outlineLvl w:val="0"/>
        <w:rPr>
          <w:iCs/>
          <w:spacing w:val="-1"/>
          <w:kern w:val="32"/>
          <w:lang w:eastAsia="en-US"/>
        </w:rPr>
      </w:pPr>
      <w:r>
        <w:rPr>
          <w:lang w:eastAsia="en-US"/>
        </w:rPr>
        <w:t>8</w:t>
      </w:r>
      <w:r w:rsidR="000F53C2" w:rsidRPr="000F53C2">
        <w:rPr>
          <w:lang w:eastAsia="en-US"/>
        </w:rPr>
        <w:t>. Рекомендуемое распределение калорийности между приемами пищи в %: завтрак (2</w:t>
      </w:r>
      <w:r w:rsidR="00F84562">
        <w:rPr>
          <w:lang w:eastAsia="en-US"/>
        </w:rPr>
        <w:t>5</w:t>
      </w:r>
      <w:r w:rsidR="000F53C2" w:rsidRPr="000F53C2">
        <w:rPr>
          <w:lang w:eastAsia="en-US"/>
        </w:rPr>
        <w:t>%), обед (35%), полдник (15%), ужин (20 %), второй ужин (5 %)</w:t>
      </w:r>
      <w:r w:rsidR="00F84562">
        <w:rPr>
          <w:lang w:eastAsia="en-US"/>
        </w:rPr>
        <w:t>.</w:t>
      </w:r>
    </w:p>
    <w:p w:rsidR="000F53C2" w:rsidRPr="000F53C2" w:rsidRDefault="00557250" w:rsidP="000F53C2">
      <w:pPr>
        <w:spacing w:after="0"/>
        <w:ind w:firstLine="709"/>
        <w:outlineLvl w:val="0"/>
        <w:rPr>
          <w:lang w:eastAsia="en-US"/>
        </w:rPr>
      </w:pPr>
      <w:r>
        <w:t>9</w:t>
      </w:r>
      <w:r w:rsidR="000F53C2" w:rsidRPr="000F53C2">
        <w:t xml:space="preserve">. </w:t>
      </w:r>
      <w:r w:rsidR="000F53C2" w:rsidRPr="000F53C2">
        <w:rPr>
          <w:lang w:eastAsia="en-US"/>
        </w:rPr>
        <w:t>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 которые он несет при организации питания.</w:t>
      </w:r>
    </w:p>
    <w:p w:rsidR="000F53C2" w:rsidRPr="000F53C2" w:rsidRDefault="00557250" w:rsidP="00557250">
      <w:pPr>
        <w:widowControl w:val="0"/>
        <w:tabs>
          <w:tab w:val="left" w:pos="1276"/>
        </w:tabs>
        <w:autoSpaceDE w:val="0"/>
        <w:autoSpaceDN w:val="0"/>
        <w:adjustRightInd w:val="0"/>
        <w:spacing w:after="0"/>
        <w:ind w:firstLine="709"/>
        <w:rPr>
          <w:lang w:eastAsia="en-US"/>
        </w:rPr>
      </w:pPr>
      <w:r>
        <w:rPr>
          <w:lang w:eastAsia="en-US"/>
        </w:rPr>
        <w:t>10</w:t>
      </w:r>
      <w:r w:rsidR="000F53C2" w:rsidRPr="000F53C2">
        <w:rPr>
          <w:lang w:eastAsia="en-US"/>
        </w:rPr>
        <w:t xml:space="preserve">. Питание осуществляется по примерному меню, разработанному </w:t>
      </w:r>
      <w:r w:rsidR="00F84562">
        <w:rPr>
          <w:lang w:eastAsia="en-US"/>
        </w:rPr>
        <w:t xml:space="preserve">совместно с </w:t>
      </w:r>
      <w:r w:rsidR="000F53C2" w:rsidRPr="000F53C2">
        <w:rPr>
          <w:lang w:eastAsia="en-US"/>
        </w:rPr>
        <w:t xml:space="preserve">Заказчиком. При составлении меню соблюдены принципы рационального питания и учтены </w:t>
      </w:r>
      <w:r w:rsidR="000F53C2" w:rsidRPr="000F53C2">
        <w:rPr>
          <w:lang w:eastAsia="en-US"/>
        </w:rPr>
        <w:lastRenderedPageBreak/>
        <w:t xml:space="preserve">возрастные особенности детского организма. При разработке меню, участник использует нормативно-техническую документацию, действующую в системе общественного питания. </w:t>
      </w:r>
      <w:r w:rsidR="000F53C2" w:rsidRPr="000F53C2">
        <w:rPr>
          <w:rFonts w:eastAsia="Arial Unicode MS"/>
        </w:rPr>
        <w:t xml:space="preserve"> Исполнитель ежедневно предоставляет заказчику: </w:t>
      </w:r>
    </w:p>
    <w:p w:rsidR="000F53C2" w:rsidRDefault="000F53C2" w:rsidP="000F53C2">
      <w:pPr>
        <w:spacing w:after="0"/>
        <w:ind w:firstLine="709"/>
        <w:rPr>
          <w:lang w:eastAsia="en-US"/>
        </w:rPr>
      </w:pPr>
      <w:r w:rsidRPr="000F53C2">
        <w:rPr>
          <w:rFonts w:eastAsia="Arial Unicode MS"/>
        </w:rPr>
        <w:t>- меню в печатной форме с указанием выхода блюд с</w:t>
      </w:r>
      <w:r w:rsidRPr="000F53C2">
        <w:rPr>
          <w:lang w:eastAsia="en-US"/>
        </w:rPr>
        <w:t xml:space="preserve"> расчетом энергетической ценности рационов</w:t>
      </w:r>
      <w:r w:rsidRPr="000F53C2">
        <w:rPr>
          <w:rFonts w:eastAsia="Arial Unicode MS"/>
        </w:rPr>
        <w:t xml:space="preserve"> для детей разного возраста.</w:t>
      </w:r>
      <w:r w:rsidRPr="000F53C2">
        <w:rPr>
          <w:lang w:eastAsia="en-US"/>
        </w:rPr>
        <w:t xml:space="preserve"> </w:t>
      </w:r>
    </w:p>
    <w:p w:rsidR="001D36AE" w:rsidRPr="000F53C2" w:rsidRDefault="001D36AE" w:rsidP="000F53C2">
      <w:pPr>
        <w:spacing w:after="0"/>
        <w:ind w:firstLine="709"/>
        <w:rPr>
          <w:lang w:eastAsia="en-US"/>
        </w:rPr>
      </w:pPr>
      <w:r>
        <w:t>11. 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0F53C2" w:rsidRPr="000F53C2" w:rsidRDefault="000F53C2" w:rsidP="000F53C2">
      <w:pPr>
        <w:spacing w:after="0"/>
        <w:ind w:firstLine="709"/>
        <w:rPr>
          <w:lang w:eastAsia="en-US"/>
        </w:rPr>
      </w:pPr>
      <w:r w:rsidRPr="000F53C2">
        <w:rPr>
          <w:rFonts w:eastAsia="Arial Unicode MS"/>
        </w:rPr>
        <w:t>1</w:t>
      </w:r>
      <w:r w:rsidR="001D36AE">
        <w:rPr>
          <w:rFonts w:eastAsia="Arial Unicode MS"/>
        </w:rPr>
        <w:t>2</w:t>
      </w:r>
      <w:r w:rsidRPr="000F53C2">
        <w:rPr>
          <w:rFonts w:eastAsia="Arial Unicode MS"/>
        </w:rPr>
        <w:t>.</w:t>
      </w:r>
      <w:r w:rsidRPr="000F53C2">
        <w:rPr>
          <w:lang w:eastAsia="en-US"/>
        </w:rPr>
        <w:t xml:space="preserve"> Для приготовления и хранения готовых блюд Исполнитель использует посуду, изготовленную из нержавеющей пищевой, стали или аналогичных по гигиеническим свойствам материалов, разрешенных для контакта с пищевыми продуктами и безопасных для здоровья детей.</w:t>
      </w:r>
    </w:p>
    <w:p w:rsidR="000F53C2" w:rsidRPr="000F53C2" w:rsidRDefault="001D36AE" w:rsidP="000F53C2">
      <w:pPr>
        <w:spacing w:after="0"/>
        <w:ind w:firstLine="709"/>
        <w:rPr>
          <w:rFonts w:eastAsia="Arial Unicode MS"/>
        </w:rPr>
      </w:pPr>
      <w:r>
        <w:rPr>
          <w:rFonts w:eastAsia="Arial Unicode MS"/>
        </w:rPr>
        <w:t>13</w:t>
      </w:r>
      <w:r w:rsidR="000F53C2" w:rsidRPr="000F53C2">
        <w:rPr>
          <w:rFonts w:eastAsia="Arial Unicode MS"/>
        </w:rPr>
        <w:t>. Исполнитель обеспечивает при каждой выдаче горячего питания наличие двух дополнительных (сверх заявки) порций каждого блюда - одна для снятия пробы представителем заказчика, а другая – суточная.</w:t>
      </w:r>
    </w:p>
    <w:p w:rsidR="000F53C2" w:rsidRPr="000F53C2" w:rsidRDefault="001D36AE" w:rsidP="000F53C2">
      <w:pPr>
        <w:spacing w:after="0"/>
        <w:ind w:firstLine="709"/>
        <w:rPr>
          <w:rFonts w:eastAsia="Arial Unicode MS"/>
        </w:rPr>
      </w:pPr>
      <w:r>
        <w:rPr>
          <w:rFonts w:eastAsia="Arial Unicode MS"/>
        </w:rPr>
        <w:t>14</w:t>
      </w:r>
      <w:r w:rsidR="000F53C2" w:rsidRPr="000F53C2">
        <w:rPr>
          <w:rFonts w:eastAsia="Arial Unicode MS"/>
        </w:rPr>
        <w:t xml:space="preserve">. </w:t>
      </w:r>
      <w:r w:rsidR="000F53C2" w:rsidRPr="000F53C2">
        <w:rPr>
          <w:lang w:eastAsia="en-US"/>
        </w:rPr>
        <w:t>Исполнитель</w:t>
      </w:r>
      <w:r w:rsidR="000F53C2" w:rsidRPr="000F53C2">
        <w:rPr>
          <w:rFonts w:eastAsia="Arial Unicode MS"/>
        </w:rPr>
        <w:t xml:space="preserve"> производит отбор суточной пробы готовой продукции (на все готовые блюда) в объеме не менее 100 г. стерильными или прокипяченными ложками в стерильную или прокипяченную посуду (банки, контейнеры) с плотно закрывающимися крышками, а порционные вторые блюда оставлять поштучно, целиком в объеме одной порции и обеспечивает надлежащее ее хранение в течение двух суток (не менее 48 часов при температуре +2-+6°С). Посуда с пробами маркируется с указанием наименования приема пищи и датой отбора.</w:t>
      </w:r>
    </w:p>
    <w:p w:rsidR="000F53C2" w:rsidRPr="000F53C2" w:rsidRDefault="001D36AE" w:rsidP="000F53C2">
      <w:pPr>
        <w:spacing w:after="0"/>
        <w:ind w:firstLine="709"/>
        <w:rPr>
          <w:lang w:eastAsia="en-US"/>
        </w:rPr>
      </w:pPr>
      <w:r>
        <w:rPr>
          <w:lang w:eastAsia="en-US"/>
        </w:rPr>
        <w:t>15</w:t>
      </w:r>
      <w:r w:rsidR="000F53C2" w:rsidRPr="000F53C2">
        <w:rPr>
          <w:lang w:eastAsia="en-US"/>
        </w:rPr>
        <w:t>. При приготовлении блюд не допускается:</w:t>
      </w:r>
    </w:p>
    <w:p w:rsidR="000F53C2" w:rsidRPr="000F53C2" w:rsidRDefault="000F53C2" w:rsidP="000F53C2">
      <w:pPr>
        <w:spacing w:after="0"/>
        <w:ind w:firstLine="709"/>
        <w:rPr>
          <w:rFonts w:eastAsia="Arial Unicode MS"/>
        </w:rPr>
      </w:pPr>
      <w:r w:rsidRPr="000F53C2">
        <w:rPr>
          <w:lang w:eastAsia="en-US"/>
        </w:rPr>
        <w:t>- использование остатков пищи от предыдущего приема и пищи, приготовленной накануне;</w:t>
      </w:r>
    </w:p>
    <w:p w:rsidR="000F53C2" w:rsidRPr="000F53C2" w:rsidRDefault="000F53C2" w:rsidP="000F53C2">
      <w:pPr>
        <w:spacing w:after="0"/>
        <w:ind w:firstLine="709"/>
        <w:rPr>
          <w:rFonts w:eastAsia="Arial Unicode MS"/>
        </w:rPr>
      </w:pPr>
      <w:r w:rsidRPr="000F53C2">
        <w:rPr>
          <w:rFonts w:eastAsia="Arial Unicode MS"/>
        </w:rPr>
        <w:t>- использование овощей урожая прошлого года (капусту, репчатый лук, корнеплоды и др.) в период после 1 марта без термической обработки.</w:t>
      </w:r>
    </w:p>
    <w:p w:rsidR="000F53C2" w:rsidRPr="000F53C2" w:rsidRDefault="001D36AE" w:rsidP="000F53C2">
      <w:pPr>
        <w:spacing w:after="0"/>
        <w:ind w:firstLine="709"/>
        <w:rPr>
          <w:lang w:eastAsia="en-US"/>
        </w:rPr>
      </w:pPr>
      <w:r>
        <w:rPr>
          <w:lang w:eastAsia="en-US"/>
        </w:rPr>
        <w:t>16</w:t>
      </w:r>
      <w:r w:rsidR="000F53C2" w:rsidRPr="000F53C2">
        <w:rPr>
          <w:lang w:eastAsia="en-US"/>
        </w:rPr>
        <w:t>. Вся продукция, используемая при организации горячего питания должна соответствовать установленным ГОСТам и техническим условиям на данный вид товара, а также требованиям Федерального закона от 02.01.2000 N 29-ФЗ «О качестве и безопасности пищевых продуктов".</w:t>
      </w:r>
    </w:p>
    <w:p w:rsidR="000F53C2" w:rsidRPr="000F53C2" w:rsidRDefault="001D36AE" w:rsidP="000F53C2">
      <w:pPr>
        <w:spacing w:after="0"/>
        <w:ind w:firstLine="709"/>
        <w:rPr>
          <w:lang w:eastAsia="en-US"/>
        </w:rPr>
      </w:pPr>
      <w:r>
        <w:rPr>
          <w:lang w:eastAsia="en-US"/>
        </w:rPr>
        <w:t>17</w:t>
      </w:r>
      <w:r w:rsidR="000F53C2" w:rsidRPr="000F53C2">
        <w:rPr>
          <w:lang w:eastAsia="en-US"/>
        </w:rPr>
        <w:t>. Продукты, которые будут использоваться при приготовлении питания должны поступать в чистой таре и должны иметь:</w:t>
      </w:r>
    </w:p>
    <w:p w:rsidR="000F53C2" w:rsidRPr="000F53C2" w:rsidRDefault="000F53C2" w:rsidP="000F53C2">
      <w:pPr>
        <w:spacing w:after="0"/>
        <w:ind w:firstLine="709"/>
        <w:rPr>
          <w:lang w:eastAsia="en-US"/>
        </w:rPr>
      </w:pPr>
      <w:r w:rsidRPr="000F53C2">
        <w:rPr>
          <w:lang w:eastAsia="en-US"/>
        </w:rPr>
        <w:t>-  товарно-транспортную накладную;</w:t>
      </w:r>
    </w:p>
    <w:p w:rsidR="000F53C2" w:rsidRPr="000F53C2" w:rsidRDefault="000F53C2" w:rsidP="000F53C2">
      <w:pPr>
        <w:spacing w:after="0"/>
        <w:ind w:firstLine="709"/>
        <w:rPr>
          <w:lang w:eastAsia="en-US"/>
        </w:rPr>
      </w:pPr>
      <w:r w:rsidRPr="000F53C2">
        <w:rPr>
          <w:lang w:eastAsia="en-US"/>
        </w:rPr>
        <w:t>- сертификаты соответствия, декларации соответствия или их номера и сроки действия;</w:t>
      </w:r>
    </w:p>
    <w:p w:rsidR="000F53C2" w:rsidRPr="000F53C2" w:rsidRDefault="000F53C2" w:rsidP="000F53C2">
      <w:pPr>
        <w:spacing w:after="0"/>
        <w:ind w:firstLine="709"/>
        <w:rPr>
          <w:lang w:eastAsia="en-US"/>
        </w:rPr>
      </w:pPr>
      <w:r w:rsidRPr="000F53C2">
        <w:rPr>
          <w:lang w:eastAsia="en-US"/>
        </w:rPr>
        <w:t>- подлинники ветеринарных справок или свидетельств на продукты животного происхождения, с указанием даты выработки, сроков и условий хранения продукции;</w:t>
      </w:r>
    </w:p>
    <w:p w:rsidR="000F53C2" w:rsidRPr="000F53C2" w:rsidRDefault="000F53C2" w:rsidP="000F53C2">
      <w:pPr>
        <w:spacing w:after="0"/>
        <w:ind w:firstLine="709"/>
        <w:rPr>
          <w:lang w:eastAsia="en-US"/>
        </w:rPr>
      </w:pPr>
      <w:r w:rsidRPr="000F53C2">
        <w:rPr>
          <w:lang w:eastAsia="en-US"/>
        </w:rPr>
        <w:t>- удостоверения качества и безопасности пищевых продуктов, материалов и изделий;</w:t>
      </w:r>
    </w:p>
    <w:p w:rsidR="000F53C2" w:rsidRPr="000F53C2" w:rsidRDefault="000F53C2" w:rsidP="000F53C2">
      <w:pPr>
        <w:spacing w:after="0"/>
        <w:ind w:firstLine="709"/>
        <w:rPr>
          <w:lang w:eastAsia="en-US"/>
        </w:rPr>
      </w:pPr>
      <w:r w:rsidRPr="000F53C2">
        <w:rPr>
          <w:lang w:eastAsia="en-US"/>
        </w:rPr>
        <w:t>- гигиенические сертификаты, карантинные свидетельства, а также иные документы, предусмотренные законодательством РФ;</w:t>
      </w:r>
    </w:p>
    <w:p w:rsidR="000F53C2" w:rsidRPr="000F53C2" w:rsidRDefault="001D36AE" w:rsidP="000F53C2">
      <w:pPr>
        <w:spacing w:after="0"/>
        <w:ind w:firstLine="709"/>
        <w:rPr>
          <w:lang w:eastAsia="en-US"/>
        </w:rPr>
      </w:pPr>
      <w:r>
        <w:rPr>
          <w:lang w:eastAsia="en-US"/>
        </w:rPr>
        <w:t>18</w:t>
      </w:r>
      <w:r w:rsidR="000F53C2" w:rsidRPr="000F53C2">
        <w:rPr>
          <w:lang w:eastAsia="en-US"/>
        </w:rPr>
        <w:t>. И</w:t>
      </w:r>
      <w:r w:rsidR="000F53C2" w:rsidRPr="000F53C2">
        <w:rPr>
          <w:rFonts w:eastAsia="Arial Unicode MS"/>
        </w:rPr>
        <w:t xml:space="preserve">сполнителем принимаются незамедлительные меры по предупреждению и устранению нарушений качества и сроков предоставляемых услуг. Некачественно приготовленная пища или приготовленная из некачественных продуктов, или с нарушением технологии, признанная таковой по акту, должна быть заменена Исполнителем в течение 1 (одного) дня с момента его уведомления </w:t>
      </w:r>
      <w:r w:rsidR="000F53C2" w:rsidRPr="000F53C2">
        <w:rPr>
          <w:lang w:eastAsia="en-US"/>
        </w:rPr>
        <w:t>(по телефону, факсу, посредством электронной связи)</w:t>
      </w:r>
      <w:r w:rsidR="000F53C2" w:rsidRPr="000F53C2">
        <w:rPr>
          <w:rFonts w:eastAsia="Arial Unicode MS"/>
        </w:rPr>
        <w:t>, при этом расходы по продуктам и приготовлению готовой пищи осуществляются за счет Исполнителя.</w:t>
      </w:r>
    </w:p>
    <w:p w:rsidR="000F53C2" w:rsidRPr="000F53C2" w:rsidRDefault="000F53C2" w:rsidP="000F53C2">
      <w:pPr>
        <w:spacing w:after="0"/>
        <w:ind w:firstLine="709"/>
        <w:rPr>
          <w:lang w:eastAsia="en-US"/>
        </w:rPr>
      </w:pPr>
      <w:r w:rsidRPr="000F53C2">
        <w:t>1</w:t>
      </w:r>
      <w:r w:rsidR="001D36AE">
        <w:t>9</w:t>
      </w:r>
      <w:r w:rsidRPr="000F53C2">
        <w:t xml:space="preserve">. </w:t>
      </w:r>
      <w:r w:rsidRPr="000F53C2">
        <w:rPr>
          <w:lang w:eastAsia="en-US"/>
        </w:rPr>
        <w:t>Исполнитель допускает к работе в помещении пищеблока Заказчика:</w:t>
      </w:r>
    </w:p>
    <w:p w:rsidR="000F53C2" w:rsidRPr="000F53C2" w:rsidRDefault="000F53C2" w:rsidP="000F53C2">
      <w:pPr>
        <w:spacing w:after="0"/>
        <w:ind w:firstLine="709"/>
      </w:pPr>
      <w:r w:rsidRPr="000F53C2">
        <w:t>- квалифицированных работников,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 имеющим профилактические прививки (в соответствии с возрастом и национальным календарем прививок) и гигиенической аттестации в порядке и в сроки, установленные действующим законодательством Российской Федерации.</w:t>
      </w:r>
    </w:p>
    <w:p w:rsidR="000F53C2" w:rsidRPr="000F53C2" w:rsidRDefault="000F53C2" w:rsidP="000F53C2">
      <w:pPr>
        <w:spacing w:after="0"/>
        <w:ind w:firstLine="709"/>
        <w:rPr>
          <w:lang w:eastAsia="en-US"/>
        </w:rPr>
      </w:pPr>
      <w:r w:rsidRPr="000F53C2">
        <w:t xml:space="preserve"> </w:t>
      </w:r>
      <w:r w:rsidRPr="000F53C2">
        <w:rPr>
          <w:lang w:eastAsia="en-US"/>
        </w:rPr>
        <w:t>Работники Исполнителя обязаны строго соблюдать следующие правила личной гигиены:</w:t>
      </w:r>
    </w:p>
    <w:p w:rsidR="000F53C2" w:rsidRPr="000F53C2" w:rsidRDefault="000F53C2" w:rsidP="000F53C2">
      <w:pPr>
        <w:spacing w:after="0"/>
        <w:ind w:firstLine="709"/>
        <w:rPr>
          <w:lang w:eastAsia="en-US"/>
        </w:rPr>
      </w:pPr>
      <w:r w:rsidRPr="000F53C2">
        <w:rPr>
          <w:lang w:eastAsia="en-US"/>
        </w:rPr>
        <w:lastRenderedPageBreak/>
        <w:t>- перед началом работы тщательно мыть руки с мылом, подбирать волосы под колпак или косынку, или надевать специальную сеточку для волос;</w:t>
      </w:r>
    </w:p>
    <w:p w:rsidR="000F53C2" w:rsidRPr="000F53C2" w:rsidRDefault="000F53C2" w:rsidP="000F53C2">
      <w:pPr>
        <w:spacing w:after="0"/>
        <w:ind w:firstLine="709"/>
        <w:rPr>
          <w:lang w:eastAsia="en-US"/>
        </w:rPr>
      </w:pPr>
      <w:r w:rsidRPr="000F53C2">
        <w:rPr>
          <w:lang w:eastAsia="en-US"/>
        </w:rPr>
        <w:t>- работать в чистой санитарной одежде, менять ее по мере загрязнения (организовать ее стирку);</w:t>
      </w:r>
    </w:p>
    <w:p w:rsidR="000F53C2" w:rsidRPr="000F53C2" w:rsidRDefault="000F53C2" w:rsidP="000F53C2">
      <w:pPr>
        <w:spacing w:after="0"/>
        <w:ind w:firstLine="709"/>
        <w:rPr>
          <w:lang w:eastAsia="en-US"/>
        </w:rPr>
      </w:pPr>
      <w:r w:rsidRPr="000F53C2">
        <w:rPr>
          <w:lang w:eastAsia="en-US"/>
        </w:rPr>
        <w:t>- при посещении туалета снимать санитарную одежду, после посещения туалета тщательно мыть руки с мылом;</w:t>
      </w:r>
    </w:p>
    <w:p w:rsidR="000F53C2" w:rsidRPr="000F53C2" w:rsidRDefault="000F53C2" w:rsidP="000F53C2">
      <w:pPr>
        <w:spacing w:after="0"/>
        <w:ind w:firstLine="709"/>
        <w:rPr>
          <w:lang w:eastAsia="en-US"/>
        </w:rPr>
      </w:pPr>
      <w:r w:rsidRPr="000F53C2">
        <w:rPr>
          <w:lang w:eastAsia="en-US"/>
        </w:rPr>
        <w:t>- при появлении признаков простудного заболевания или кишечной дисфункции, а также нагноений, порезов, ожогов сообщать администрации Исполнителя и обращаться в медицинское учреждение для лечения;</w:t>
      </w:r>
    </w:p>
    <w:p w:rsidR="000F53C2" w:rsidRPr="000F53C2" w:rsidRDefault="000F53C2" w:rsidP="000F53C2">
      <w:pPr>
        <w:spacing w:after="0"/>
        <w:ind w:firstLine="709"/>
        <w:rPr>
          <w:lang w:eastAsia="en-US"/>
        </w:rPr>
      </w:pPr>
      <w:r w:rsidRPr="000F53C2">
        <w:rPr>
          <w:lang w:eastAsia="en-US"/>
        </w:rPr>
        <w:t>- сообщать обо всех случаях заболеваний кишечными инфекциями в семье работника;</w:t>
      </w:r>
    </w:p>
    <w:p w:rsidR="000F53C2" w:rsidRPr="000F53C2" w:rsidRDefault="000F53C2" w:rsidP="000F53C2">
      <w:pPr>
        <w:spacing w:after="0"/>
        <w:ind w:firstLine="709"/>
        <w:rPr>
          <w:lang w:eastAsia="en-US"/>
        </w:rPr>
      </w:pPr>
      <w:r w:rsidRPr="000F53C2">
        <w:rPr>
          <w:lang w:eastAsia="en-US"/>
        </w:rPr>
        <w:t>- при изготовлении блюд, кулинарных изделий и кондитерских изделий снимать ювелирные украшения, часы и другие бьющиеся предметы, коротко стричь ногти и не покрывать их лаком, не застегивать спецодежду булавками;</w:t>
      </w:r>
    </w:p>
    <w:p w:rsidR="000F53C2" w:rsidRPr="000F53C2" w:rsidRDefault="000F53C2" w:rsidP="000F53C2">
      <w:pPr>
        <w:spacing w:after="0"/>
        <w:ind w:firstLine="709"/>
        <w:rPr>
          <w:lang w:eastAsia="en-US"/>
        </w:rPr>
      </w:pPr>
      <w:r w:rsidRPr="000F53C2">
        <w:rPr>
          <w:lang w:eastAsia="en-US"/>
        </w:rPr>
        <w:t>-работники должны рационально использовать производственные ресурсы.</w:t>
      </w:r>
    </w:p>
    <w:p w:rsidR="000F53C2" w:rsidRPr="000F53C2" w:rsidRDefault="001D36AE" w:rsidP="000F53C2">
      <w:pPr>
        <w:spacing w:after="0"/>
        <w:ind w:firstLine="709"/>
        <w:rPr>
          <w:lang w:eastAsia="en-US"/>
        </w:rPr>
      </w:pPr>
      <w:r>
        <w:t>20</w:t>
      </w:r>
      <w:r w:rsidR="000F53C2" w:rsidRPr="000F53C2">
        <w:t>. И</w:t>
      </w:r>
      <w:r w:rsidR="000F53C2" w:rsidRPr="000F53C2">
        <w:rPr>
          <w:lang w:eastAsia="en-US"/>
        </w:rPr>
        <w:t>сполнитель</w:t>
      </w:r>
      <w:r w:rsidR="000F53C2" w:rsidRPr="000F53C2">
        <w:rPr>
          <w:rFonts w:eastAsia="Arial Unicode MS"/>
        </w:rPr>
        <w:t xml:space="preserve"> </w:t>
      </w:r>
      <w:r w:rsidR="000F53C2" w:rsidRPr="000F53C2">
        <w:t>назначает ответственных лиц для взаимодействия с Заказчиком в процессе оказания услуг, а также для взаимодействия в момент сложившихся аварийных и других чрезвычайных ситуаций, предоставляет заказчику необходимую информацию об ответственных лицах, а именно ФИО, контактный телефон. Ответственные лица н</w:t>
      </w:r>
      <w:r w:rsidR="000F53C2" w:rsidRPr="000F53C2">
        <w:rPr>
          <w:lang w:eastAsia="en-US"/>
        </w:rPr>
        <w:t>е допускают в помещение пищеблока посторонних лиц.</w:t>
      </w:r>
    </w:p>
    <w:p w:rsidR="000F53C2" w:rsidRPr="000F53C2" w:rsidRDefault="000F53C2" w:rsidP="000F53C2">
      <w:pPr>
        <w:spacing w:after="0"/>
        <w:ind w:firstLine="709"/>
        <w:rPr>
          <w:rFonts w:eastAsia="Arial Unicode MS"/>
        </w:rPr>
      </w:pPr>
      <w:r w:rsidRPr="000F53C2">
        <w:t>2</w:t>
      </w:r>
      <w:r w:rsidR="001D36AE">
        <w:t>1</w:t>
      </w:r>
      <w:r w:rsidRPr="000F53C2">
        <w:t xml:space="preserve">. </w:t>
      </w:r>
      <w:r w:rsidRPr="000F53C2">
        <w:rPr>
          <w:rFonts w:eastAsia="Arial Unicode MS"/>
        </w:rPr>
        <w:t>Исполнитель обеспечивает и соблюдает:</w:t>
      </w:r>
    </w:p>
    <w:p w:rsidR="000F53C2" w:rsidRPr="000F53C2" w:rsidRDefault="000F53C2" w:rsidP="000F53C2">
      <w:pPr>
        <w:spacing w:after="0"/>
        <w:ind w:firstLine="709"/>
        <w:rPr>
          <w:rFonts w:eastAsia="Arial Unicode MS"/>
        </w:rPr>
      </w:pPr>
      <w:r w:rsidRPr="000F53C2">
        <w:rPr>
          <w:rFonts w:eastAsia="Arial Unicode MS"/>
        </w:rPr>
        <w:t>-  требования противопожарной безопасности;</w:t>
      </w:r>
    </w:p>
    <w:p w:rsidR="000F53C2" w:rsidRPr="000F53C2" w:rsidRDefault="000F53C2" w:rsidP="000F53C2">
      <w:pPr>
        <w:spacing w:after="0"/>
        <w:ind w:firstLine="709"/>
        <w:rPr>
          <w:rFonts w:eastAsia="Arial Unicode MS"/>
        </w:rPr>
      </w:pPr>
      <w:r w:rsidRPr="000F53C2">
        <w:rPr>
          <w:rFonts w:eastAsia="Arial Unicode MS"/>
        </w:rPr>
        <w:t xml:space="preserve">- соблюдение норм техники безопасности и охраны труда на пищеблоке Заказчика; </w:t>
      </w:r>
    </w:p>
    <w:p w:rsidR="000F53C2" w:rsidRPr="000F53C2" w:rsidRDefault="000F53C2" w:rsidP="000F53C2">
      <w:pPr>
        <w:spacing w:after="0"/>
        <w:ind w:firstLine="709"/>
        <w:rPr>
          <w:rFonts w:eastAsia="Arial Unicode MS"/>
        </w:rPr>
      </w:pPr>
      <w:r w:rsidRPr="000F53C2">
        <w:rPr>
          <w:rFonts w:eastAsia="Arial Unicode MS"/>
        </w:rPr>
        <w:t>- содержание данных помещений, имущества в надлежащем санитарном состоянии;</w:t>
      </w:r>
    </w:p>
    <w:p w:rsidR="000F53C2" w:rsidRPr="000F53C2" w:rsidRDefault="000F53C2" w:rsidP="000F53C2">
      <w:pPr>
        <w:spacing w:after="0"/>
        <w:ind w:firstLine="709"/>
        <w:rPr>
          <w:rFonts w:eastAsia="Arial Unicode MS"/>
        </w:rPr>
      </w:pPr>
      <w:r w:rsidRPr="000F53C2">
        <w:rPr>
          <w:rFonts w:eastAsia="Arial Unicode MS"/>
        </w:rPr>
        <w:t>- производит уборку помещений пищеблока после приготовления пищи, залов столовой силами работников Исполнителя за счет средств Исполнителя;</w:t>
      </w:r>
    </w:p>
    <w:p w:rsidR="000F53C2" w:rsidRPr="000F53C2" w:rsidRDefault="000F53C2" w:rsidP="000F53C2">
      <w:pPr>
        <w:spacing w:after="0"/>
        <w:ind w:firstLine="709"/>
        <w:rPr>
          <w:rFonts w:eastAsia="Arial Unicode MS"/>
        </w:rPr>
      </w:pPr>
      <w:r w:rsidRPr="000F53C2">
        <w:rPr>
          <w:rFonts w:eastAsia="Arial Unicode MS"/>
        </w:rPr>
        <w:t xml:space="preserve"> - производит мытье и дезинфекцию посуды и инвентаря после каждого приготовления пищи;</w:t>
      </w:r>
    </w:p>
    <w:p w:rsidR="000F53C2" w:rsidRPr="000F53C2" w:rsidRDefault="000F53C2" w:rsidP="000F53C2">
      <w:pPr>
        <w:spacing w:after="0"/>
        <w:ind w:firstLine="709"/>
        <w:rPr>
          <w:rFonts w:eastAsia="Arial Unicode MS"/>
          <w:b/>
          <w:u w:val="single"/>
        </w:rPr>
      </w:pPr>
      <w:r w:rsidRPr="000F53C2">
        <w:rPr>
          <w:rFonts w:eastAsia="Arial Unicode MS"/>
        </w:rPr>
        <w:t>-</w:t>
      </w:r>
      <w:r w:rsidRPr="000F53C2">
        <w:rPr>
          <w:lang w:eastAsia="en-US"/>
        </w:rPr>
        <w:t xml:space="preserve"> обеспечивает беспрепятственный доступ уполномоченных контролирующих органов, а также представителей Заказчика на предприятие Исполнителя (при наличии документа, подтверждающего право проверки), а также на объекты Заказчика, в целях осуществления контроля за соблюдением условий предоставления услуги горячего питания, а также соблюдения прав воспитанников как потребителей.</w:t>
      </w:r>
      <w:r w:rsidRPr="000F53C2">
        <w:rPr>
          <w:rFonts w:eastAsia="Arial Unicode MS"/>
          <w:b/>
          <w:u w:val="single"/>
        </w:rPr>
        <w:t xml:space="preserve"> </w:t>
      </w:r>
    </w:p>
    <w:p w:rsidR="000F53C2" w:rsidRPr="000F53C2" w:rsidRDefault="000F53C2" w:rsidP="000F53C2">
      <w:pPr>
        <w:autoSpaceDE w:val="0"/>
        <w:autoSpaceDN w:val="0"/>
        <w:adjustRightInd w:val="0"/>
        <w:spacing w:after="0"/>
        <w:ind w:firstLine="709"/>
        <w:rPr>
          <w:lang w:eastAsia="en-US"/>
        </w:rPr>
      </w:pPr>
      <w:r w:rsidRPr="000F53C2">
        <w:rPr>
          <w:rFonts w:eastAsia="Calibri"/>
          <w:lang w:eastAsia="en-US"/>
        </w:rPr>
        <w:t>2</w:t>
      </w:r>
      <w:r w:rsidR="001D36AE">
        <w:rPr>
          <w:rFonts w:eastAsia="Calibri"/>
          <w:lang w:eastAsia="en-US"/>
        </w:rPr>
        <w:t>2</w:t>
      </w:r>
      <w:r w:rsidRPr="000F53C2">
        <w:rPr>
          <w:rFonts w:eastAsia="Calibri"/>
          <w:lang w:eastAsia="en-US"/>
        </w:rPr>
        <w:t xml:space="preserve">.Исполнитель обязан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 </w:t>
      </w:r>
      <w:r w:rsidRPr="000F53C2">
        <w:rPr>
          <w:lang w:eastAsia="en-US"/>
        </w:rPr>
        <w:t>не позже чем за 12 (двенадцать) часов.</w:t>
      </w:r>
    </w:p>
    <w:p w:rsidR="000F53C2" w:rsidRDefault="000F53C2" w:rsidP="000F53C2">
      <w:pPr>
        <w:autoSpaceDE w:val="0"/>
        <w:autoSpaceDN w:val="0"/>
        <w:adjustRightInd w:val="0"/>
        <w:spacing w:after="0"/>
        <w:ind w:firstLine="709"/>
        <w:rPr>
          <w:lang w:eastAsia="en-US"/>
        </w:rPr>
      </w:pPr>
      <w:r w:rsidRPr="000F53C2">
        <w:rPr>
          <w:rFonts w:eastAsia="Calibri"/>
          <w:lang w:eastAsia="en-US"/>
        </w:rPr>
        <w:t>2</w:t>
      </w:r>
      <w:r w:rsidR="001D36AE">
        <w:rPr>
          <w:rFonts w:eastAsia="Calibri"/>
          <w:lang w:eastAsia="en-US"/>
        </w:rPr>
        <w:t>3</w:t>
      </w:r>
      <w:r w:rsidRPr="000F53C2">
        <w:rPr>
          <w:rFonts w:eastAsia="Calibri"/>
          <w:lang w:eastAsia="en-US"/>
        </w:rPr>
        <w:t>.</w:t>
      </w:r>
      <w:r w:rsidRPr="000F53C2">
        <w:rPr>
          <w:lang w:eastAsia="en-US"/>
        </w:rPr>
        <w:t xml:space="preserve"> Исполнитель разрабатывает и утверждает программу производственного контроля в соответствии с санитарными правилами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1D36AE" w:rsidRPr="000F53C2" w:rsidRDefault="001D36AE" w:rsidP="000F53C2">
      <w:pPr>
        <w:autoSpaceDE w:val="0"/>
        <w:autoSpaceDN w:val="0"/>
        <w:adjustRightInd w:val="0"/>
        <w:spacing w:after="0"/>
        <w:ind w:firstLine="709"/>
        <w:rPr>
          <w:lang w:eastAsia="en-US"/>
        </w:rPr>
      </w:pPr>
      <w:r>
        <w:rPr>
          <w:lang w:eastAsia="en-US"/>
        </w:rPr>
        <w:t xml:space="preserve">24. </w:t>
      </w: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A41525" w:rsidRDefault="00A41525" w:rsidP="00A41525">
      <w:pPr>
        <w:ind w:right="282"/>
        <w:jc w:val="center"/>
      </w:pPr>
    </w:p>
    <w:p w:rsidR="00B32937" w:rsidRDefault="007633E7" w:rsidP="00906362">
      <w:pPr>
        <w:pStyle w:val="11"/>
        <w:pageBreakBefore/>
        <w:numPr>
          <w:ilvl w:val="0"/>
          <w:numId w:val="50"/>
        </w:numPr>
        <w:spacing w:before="0" w:after="0"/>
        <w:rPr>
          <w:rStyle w:val="15"/>
          <w:b/>
          <w:caps/>
          <w:sz w:val="28"/>
          <w:szCs w:val="28"/>
        </w:rPr>
      </w:pPr>
      <w:r w:rsidRPr="00C70643">
        <w:rPr>
          <w:rStyle w:val="15"/>
          <w:b/>
          <w:caps/>
          <w:sz w:val="28"/>
          <w:szCs w:val="28"/>
        </w:rPr>
        <w:lastRenderedPageBreak/>
        <w:t>ПРОЕКТ ДОГОВОРА</w:t>
      </w:r>
      <w:bookmarkEnd w:id="198"/>
      <w:bookmarkEnd w:id="199"/>
      <w:bookmarkEnd w:id="200"/>
      <w:bookmarkEnd w:id="201"/>
      <w:bookmarkEnd w:id="202"/>
      <w:bookmarkEnd w:id="203"/>
      <w:bookmarkEnd w:id="204"/>
      <w:bookmarkEnd w:id="205"/>
      <w:bookmarkEnd w:id="206"/>
      <w:bookmarkEnd w:id="207"/>
      <w:bookmarkEnd w:id="208"/>
    </w:p>
    <w:p w:rsidR="009A2AEF" w:rsidRPr="00244046" w:rsidRDefault="009A2AEF" w:rsidP="009A2AEF">
      <w:pPr>
        <w:widowControl w:val="0"/>
        <w:autoSpaceDE w:val="0"/>
        <w:autoSpaceDN w:val="0"/>
        <w:adjustRightInd w:val="0"/>
        <w:spacing w:line="384" w:lineRule="atLeast"/>
        <w:jc w:val="center"/>
        <w:rPr>
          <w:b/>
          <w:bCs/>
          <w:sz w:val="26"/>
          <w:szCs w:val="26"/>
        </w:rPr>
      </w:pPr>
      <w:r>
        <w:rPr>
          <w:b/>
          <w:bCs/>
          <w:sz w:val="26"/>
          <w:szCs w:val="26"/>
        </w:rPr>
        <w:t xml:space="preserve">ПРОЕКТ </w:t>
      </w:r>
      <w:r w:rsidRPr="00244046">
        <w:rPr>
          <w:b/>
          <w:bCs/>
          <w:sz w:val="26"/>
          <w:szCs w:val="26"/>
        </w:rPr>
        <w:t>ДОГОВОР</w:t>
      </w:r>
      <w:r>
        <w:rPr>
          <w:b/>
          <w:bCs/>
          <w:sz w:val="26"/>
          <w:szCs w:val="26"/>
        </w:rPr>
        <w:t>А</w:t>
      </w:r>
    </w:p>
    <w:p w:rsidR="009A2AEF" w:rsidRPr="00244046" w:rsidRDefault="009A2AEF" w:rsidP="009A2AEF">
      <w:pPr>
        <w:widowControl w:val="0"/>
        <w:autoSpaceDE w:val="0"/>
        <w:autoSpaceDN w:val="0"/>
        <w:adjustRightInd w:val="0"/>
        <w:spacing w:line="326" w:lineRule="atLeast"/>
        <w:jc w:val="center"/>
        <w:rPr>
          <w:sz w:val="26"/>
          <w:szCs w:val="26"/>
        </w:rPr>
      </w:pPr>
      <w:r w:rsidRPr="00244046">
        <w:rPr>
          <w:sz w:val="26"/>
          <w:szCs w:val="26"/>
        </w:rPr>
        <w:t xml:space="preserve">об организации питания  </w:t>
      </w:r>
    </w:p>
    <w:p w:rsidR="009A2AEF" w:rsidRPr="00244046" w:rsidRDefault="009A2AEF" w:rsidP="009A2AEF">
      <w:pPr>
        <w:widowControl w:val="0"/>
        <w:autoSpaceDE w:val="0"/>
        <w:autoSpaceDN w:val="0"/>
        <w:adjustRightInd w:val="0"/>
        <w:spacing w:line="297" w:lineRule="atLeast"/>
        <w:jc w:val="center"/>
        <w:rPr>
          <w:sz w:val="26"/>
          <w:szCs w:val="26"/>
        </w:rPr>
      </w:pPr>
      <w:r>
        <w:rPr>
          <w:sz w:val="26"/>
          <w:szCs w:val="26"/>
        </w:rPr>
        <w:tab/>
      </w:r>
      <w:r w:rsidRPr="00244046">
        <w:rPr>
          <w:sz w:val="26"/>
          <w:szCs w:val="26"/>
        </w:rPr>
        <w:t>г. Саранск</w:t>
      </w:r>
      <w:r w:rsidRPr="00244046">
        <w:rPr>
          <w:sz w:val="26"/>
          <w:szCs w:val="26"/>
        </w:rPr>
        <w:tab/>
      </w:r>
      <w:r w:rsidRPr="00244046">
        <w:rPr>
          <w:sz w:val="26"/>
          <w:szCs w:val="26"/>
        </w:rPr>
        <w:tab/>
      </w:r>
      <w:r w:rsidRPr="00244046">
        <w:rPr>
          <w:sz w:val="26"/>
          <w:szCs w:val="26"/>
        </w:rPr>
        <w:tab/>
      </w:r>
      <w:r w:rsidRPr="00244046">
        <w:rPr>
          <w:sz w:val="26"/>
          <w:szCs w:val="26"/>
        </w:rPr>
        <w:tab/>
      </w:r>
      <w:r>
        <w:rPr>
          <w:sz w:val="26"/>
          <w:szCs w:val="26"/>
        </w:rPr>
        <w:t xml:space="preserve">   </w:t>
      </w:r>
      <w:r w:rsidRPr="00244046">
        <w:rPr>
          <w:sz w:val="26"/>
          <w:szCs w:val="26"/>
        </w:rPr>
        <w:tab/>
      </w:r>
      <w:r w:rsidRPr="00244046">
        <w:rPr>
          <w:sz w:val="26"/>
          <w:szCs w:val="26"/>
        </w:rPr>
        <w:tab/>
      </w:r>
      <w:r>
        <w:rPr>
          <w:sz w:val="26"/>
          <w:szCs w:val="26"/>
        </w:rPr>
        <w:t xml:space="preserve">            «____</w:t>
      </w:r>
      <w:r w:rsidRPr="00244046">
        <w:rPr>
          <w:sz w:val="26"/>
          <w:szCs w:val="26"/>
        </w:rPr>
        <w:t xml:space="preserve">» </w:t>
      </w:r>
      <w:r>
        <w:rPr>
          <w:sz w:val="26"/>
          <w:szCs w:val="26"/>
        </w:rPr>
        <w:t>_______</w:t>
      </w:r>
      <w:r w:rsidRPr="00244046">
        <w:rPr>
          <w:sz w:val="26"/>
          <w:szCs w:val="26"/>
        </w:rPr>
        <w:t xml:space="preserve"> 20</w:t>
      </w:r>
      <w:r w:rsidR="004E6366">
        <w:rPr>
          <w:sz w:val="26"/>
          <w:szCs w:val="26"/>
        </w:rPr>
        <w:t>2</w:t>
      </w:r>
      <w:r w:rsidR="00856513">
        <w:rPr>
          <w:sz w:val="26"/>
          <w:szCs w:val="26"/>
        </w:rPr>
        <w:t>2</w:t>
      </w:r>
      <w:r w:rsidRPr="00244046">
        <w:rPr>
          <w:sz w:val="26"/>
          <w:szCs w:val="26"/>
        </w:rPr>
        <w:t xml:space="preserve"> г.</w:t>
      </w:r>
    </w:p>
    <w:p w:rsidR="009A2AEF" w:rsidRPr="0071532E" w:rsidRDefault="009A2AEF" w:rsidP="00BF2177">
      <w:pPr>
        <w:shd w:val="clear" w:color="auto" w:fill="FFFFFF"/>
      </w:pPr>
      <w:r w:rsidRPr="00244046">
        <w:rPr>
          <w:sz w:val="26"/>
          <w:szCs w:val="26"/>
        </w:rPr>
        <w:tab/>
      </w:r>
      <w:r w:rsidRPr="0071532E">
        <w:rPr>
          <w:bCs/>
          <w:color w:val="000000"/>
        </w:rPr>
        <w:t xml:space="preserve">Акционерное общество </w:t>
      </w:r>
      <w:r w:rsidRPr="0071532E">
        <w:rPr>
          <w:bCs/>
          <w:color w:val="0000FF"/>
        </w:rPr>
        <w:t>«Социальная сфера-М»</w:t>
      </w:r>
      <w:r w:rsidRPr="0071532E">
        <w:rPr>
          <w:bCs/>
          <w:color w:val="000000"/>
        </w:rPr>
        <w:t xml:space="preserve">, </w:t>
      </w:r>
      <w:r w:rsidRPr="0071532E">
        <w:t>именуемое в дальнейшем «Заказчик» в лице _____________________________________, действующего на основании ________________, с одной стороны и ______________________________________, именуемое в дальнейшем «Исполнитель», в лице ____________________________________________, действующего на основании _________________ с другой стороны, заключили настоящий договор о нижеследующем</w:t>
      </w:r>
    </w:p>
    <w:p w:rsidR="009A2AEF" w:rsidRPr="0071532E" w:rsidRDefault="009A2AEF" w:rsidP="00906362">
      <w:pPr>
        <w:pStyle w:val="afffff4"/>
        <w:widowControl w:val="0"/>
        <w:numPr>
          <w:ilvl w:val="0"/>
          <w:numId w:val="45"/>
        </w:numPr>
        <w:autoSpaceDE w:val="0"/>
        <w:autoSpaceDN w:val="0"/>
        <w:adjustRightInd w:val="0"/>
        <w:spacing w:line="345" w:lineRule="atLeast"/>
        <w:ind w:left="360"/>
        <w:contextualSpacing/>
        <w:jc w:val="center"/>
        <w:rPr>
          <w:b/>
        </w:rPr>
      </w:pPr>
      <w:r w:rsidRPr="0071532E">
        <w:rPr>
          <w:b/>
        </w:rPr>
        <w:t>Предмет договора</w:t>
      </w:r>
    </w:p>
    <w:p w:rsidR="009A2AEF" w:rsidRPr="0071532E" w:rsidRDefault="009A2AEF" w:rsidP="009A2AEF">
      <w:pPr>
        <w:widowControl w:val="0"/>
        <w:autoSpaceDE w:val="0"/>
        <w:autoSpaceDN w:val="0"/>
        <w:adjustRightInd w:val="0"/>
        <w:spacing w:line="278" w:lineRule="atLeast"/>
      </w:pPr>
      <w:r w:rsidRPr="0071532E">
        <w:t xml:space="preserve">1.1. Заказчик и Исполнитель обязуются совместно организовать, в соответствии с установленными нормативами, нормами и правилами, питание отдыхающих и обслуживающего персонала в детском оздоровительном лагере </w:t>
      </w:r>
      <w:r w:rsidRPr="0071532E">
        <w:rPr>
          <w:color w:val="0000FF"/>
        </w:rPr>
        <w:t>«Энергетик» (РМ, Кочкуровский район, с. Сабаево)</w:t>
      </w:r>
      <w:r w:rsidRPr="0071532E">
        <w:t>.</w:t>
      </w:r>
    </w:p>
    <w:p w:rsidR="009A2AEF" w:rsidRPr="0071532E" w:rsidRDefault="009A2AEF" w:rsidP="009A2AEF">
      <w:pPr>
        <w:widowControl w:val="0"/>
        <w:autoSpaceDE w:val="0"/>
        <w:autoSpaceDN w:val="0"/>
        <w:adjustRightInd w:val="0"/>
        <w:spacing w:line="278" w:lineRule="atLeast"/>
      </w:pPr>
      <w:r w:rsidRPr="0071532E">
        <w:t>1.2 Отпуск питания производится Исполнителем через столовую детского оздоровительного лагеря в сроки, определенные настоящим договором.</w:t>
      </w:r>
    </w:p>
    <w:p w:rsidR="009A2AEF" w:rsidRPr="0071532E" w:rsidRDefault="009A2AEF" w:rsidP="009A2AEF">
      <w:pPr>
        <w:widowControl w:val="0"/>
        <w:autoSpaceDE w:val="0"/>
        <w:autoSpaceDN w:val="0"/>
        <w:adjustRightInd w:val="0"/>
        <w:spacing w:line="278" w:lineRule="atLeast"/>
      </w:pPr>
      <w:r w:rsidRPr="0071532E">
        <w:t xml:space="preserve">1.3 Общая стоимость оказываемых услуг по договору </w:t>
      </w:r>
      <w:r w:rsidRPr="0071532E">
        <w:rPr>
          <w:highlight w:val="yellow"/>
        </w:rPr>
        <w:t>__________ руб. с НДС/без НДС.</w:t>
      </w:r>
    </w:p>
    <w:p w:rsidR="009A2AEF" w:rsidRPr="0071532E" w:rsidRDefault="009A2AEF" w:rsidP="009A2AEF">
      <w:pPr>
        <w:widowControl w:val="0"/>
        <w:autoSpaceDE w:val="0"/>
        <w:autoSpaceDN w:val="0"/>
        <w:adjustRightInd w:val="0"/>
        <w:spacing w:line="432" w:lineRule="atLeast"/>
        <w:jc w:val="center"/>
      </w:pPr>
      <w:r w:rsidRPr="0071532E">
        <w:rPr>
          <w:b/>
        </w:rPr>
        <w:t>2. Обязательства Заказчика</w:t>
      </w:r>
    </w:p>
    <w:p w:rsidR="009A2AEF" w:rsidRPr="0071532E" w:rsidRDefault="009A2AEF" w:rsidP="009A2AEF">
      <w:pPr>
        <w:widowControl w:val="0"/>
        <w:autoSpaceDE w:val="0"/>
        <w:autoSpaceDN w:val="0"/>
        <w:adjustRightInd w:val="0"/>
        <w:spacing w:line="273" w:lineRule="atLeast"/>
      </w:pPr>
      <w:r w:rsidRPr="0071532E">
        <w:t>2.1. Создать условия для представления питания всем отдыхающим.</w:t>
      </w:r>
    </w:p>
    <w:p w:rsidR="009A2AEF" w:rsidRPr="0071532E" w:rsidRDefault="009A2AEF" w:rsidP="009A2AEF">
      <w:r w:rsidRPr="0071532E">
        <w:t>2.2. Заказчик передает, а Исполнитель принимает за плату согласно договора аренды №__ от «__»________________ 20</w:t>
      </w:r>
      <w:r w:rsidR="004E6366">
        <w:t>2</w:t>
      </w:r>
      <w:r w:rsidR="00856513">
        <w:t>2</w:t>
      </w:r>
      <w:r w:rsidRPr="0071532E">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pPr>
        <w:widowControl w:val="0"/>
        <w:autoSpaceDE w:val="0"/>
        <w:autoSpaceDN w:val="0"/>
        <w:adjustRightInd w:val="0"/>
        <w:spacing w:line="273" w:lineRule="atLeast"/>
      </w:pPr>
      <w:r w:rsidRPr="0071532E">
        <w:t xml:space="preserve">2.4. Обеспечивать систематический контроль за пользованием оборудованием Исполнителем. </w:t>
      </w:r>
    </w:p>
    <w:p w:rsidR="009A2AEF" w:rsidRPr="0071532E" w:rsidRDefault="009A2AEF" w:rsidP="009A2AEF">
      <w:pPr>
        <w:widowControl w:val="0"/>
        <w:autoSpaceDE w:val="0"/>
        <w:autoSpaceDN w:val="0"/>
        <w:adjustRightInd w:val="0"/>
        <w:spacing w:line="273" w:lineRule="atLeast"/>
      </w:pPr>
      <w:r w:rsidRPr="0071532E">
        <w:t>2.5 Осуществлять за свой счет технический надзор, эксплуатацию и ремонт всех инженерных коммуникаций, очистку канализационных ям и колодцев.</w:t>
      </w:r>
    </w:p>
    <w:p w:rsidR="009A2AEF" w:rsidRPr="0071532E" w:rsidRDefault="009A2AEF" w:rsidP="009A2AEF">
      <w:pPr>
        <w:autoSpaceDE w:val="0"/>
        <w:autoSpaceDN w:val="0"/>
        <w:adjustRightInd w:val="0"/>
        <w:spacing w:line="273" w:lineRule="atLeast"/>
        <w:ind w:hanging="316"/>
      </w:pPr>
      <w:r w:rsidRPr="0071532E">
        <w:t xml:space="preserve">     2.6. Обеспечивать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9A2AEF" w:rsidRPr="0071532E" w:rsidRDefault="009A2AEF" w:rsidP="009A2AEF">
      <w:pPr>
        <w:autoSpaceDE w:val="0"/>
        <w:autoSpaceDN w:val="0"/>
        <w:adjustRightInd w:val="0"/>
        <w:spacing w:line="273" w:lineRule="atLeast"/>
      </w:pPr>
      <w:r w:rsidRPr="0071532E">
        <w:t>2.7. Проводить разъяснительную работу среди детей по пропаганде гигиенических основ питания.</w:t>
      </w:r>
    </w:p>
    <w:p w:rsidR="009A2AEF" w:rsidRPr="0071532E" w:rsidRDefault="009A2AEF" w:rsidP="009A2AEF">
      <w:pPr>
        <w:autoSpaceDE w:val="0"/>
        <w:autoSpaceDN w:val="0"/>
        <w:adjustRightInd w:val="0"/>
        <w:spacing w:line="273" w:lineRule="atLeast"/>
      </w:pPr>
      <w:r w:rsidRPr="0071532E">
        <w:t>2.8. Выделять из числа работников Заказчика, представителя, на которого возложена обязанность вести учет и расчет за предоставляемую услугу.</w:t>
      </w:r>
    </w:p>
    <w:p w:rsidR="009A2AEF" w:rsidRPr="0071532E" w:rsidRDefault="009A2AEF" w:rsidP="009A2AEF">
      <w:pPr>
        <w:tabs>
          <w:tab w:val="left" w:pos="321"/>
          <w:tab w:val="left" w:pos="6004"/>
        </w:tabs>
        <w:autoSpaceDE w:val="0"/>
        <w:autoSpaceDN w:val="0"/>
        <w:adjustRightInd w:val="0"/>
        <w:spacing w:line="273" w:lineRule="atLeast"/>
      </w:pPr>
      <w:r w:rsidRPr="0071532E">
        <w:t>2.9. Своевременно осуществить оплату за предоставленные услуги.</w:t>
      </w:r>
    </w:p>
    <w:p w:rsidR="009A2AEF" w:rsidRPr="0071532E" w:rsidRDefault="009A2AEF" w:rsidP="009A2AEF">
      <w:pPr>
        <w:tabs>
          <w:tab w:val="left" w:pos="321"/>
          <w:tab w:val="left" w:pos="6004"/>
        </w:tabs>
        <w:autoSpaceDE w:val="0"/>
        <w:autoSpaceDN w:val="0"/>
        <w:adjustRightInd w:val="0"/>
        <w:spacing w:line="273" w:lineRule="atLeast"/>
      </w:pPr>
      <w:r w:rsidRPr="0071532E">
        <w:t xml:space="preserve">2.10. Организовать своевременный вывоз бытовых и пищевых отходов. </w:t>
      </w:r>
    </w:p>
    <w:p w:rsidR="009A2AEF" w:rsidRPr="0071532E" w:rsidRDefault="009A2AEF" w:rsidP="009A2AEF">
      <w:pPr>
        <w:tabs>
          <w:tab w:val="left" w:pos="321"/>
          <w:tab w:val="left" w:pos="6004"/>
        </w:tabs>
        <w:autoSpaceDE w:val="0"/>
        <w:autoSpaceDN w:val="0"/>
        <w:adjustRightInd w:val="0"/>
        <w:spacing w:line="273" w:lineRule="atLeast"/>
      </w:pPr>
      <w:r w:rsidRPr="0071532E">
        <w:t>2.11. Своевременно проводить дезинсекцию и дератизацию помещений пищеблока.</w:t>
      </w:r>
    </w:p>
    <w:p w:rsidR="009A2AEF" w:rsidRPr="0071532E" w:rsidRDefault="009A2AEF" w:rsidP="009A2AEF">
      <w:pPr>
        <w:autoSpaceDE w:val="0"/>
        <w:autoSpaceDN w:val="0"/>
        <w:adjustRightInd w:val="0"/>
        <w:spacing w:line="273" w:lineRule="atLeast"/>
      </w:pPr>
      <w:r w:rsidRPr="0071532E">
        <w:t>2.12. Своевременно уведомлять вышестоящее руководство путем составления нормативного документа (акта, докладная, служебная записка) о невыполнении пунктов договора.</w:t>
      </w:r>
    </w:p>
    <w:p w:rsidR="009A2AEF" w:rsidRPr="0071532E" w:rsidRDefault="009A2AEF" w:rsidP="009A2AEF">
      <w:pPr>
        <w:autoSpaceDE w:val="0"/>
        <w:autoSpaceDN w:val="0"/>
        <w:adjustRightInd w:val="0"/>
        <w:spacing w:line="273" w:lineRule="atLeast"/>
      </w:pPr>
      <w:r w:rsidRPr="0071532E">
        <w:t xml:space="preserve">2.13 Своевременно (не позднее, чем за </w:t>
      </w:r>
      <w:r w:rsidR="00856513">
        <w:t>один</w:t>
      </w:r>
      <w:r w:rsidRPr="0071532E">
        <w:t xml:space="preserve"> календарны</w:t>
      </w:r>
      <w:r w:rsidR="00856513">
        <w:t>й</w:t>
      </w:r>
      <w:r w:rsidRPr="0071532E">
        <w:t xml:space="preserve"> дней) информировать о планируемой численности питающихся или об изменении численности питающихся.</w:t>
      </w:r>
    </w:p>
    <w:p w:rsidR="009A2AEF" w:rsidRPr="0071532E" w:rsidRDefault="009A2AEF" w:rsidP="00906362">
      <w:pPr>
        <w:numPr>
          <w:ilvl w:val="0"/>
          <w:numId w:val="46"/>
        </w:numPr>
        <w:autoSpaceDE w:val="0"/>
        <w:autoSpaceDN w:val="0"/>
        <w:adjustRightInd w:val="0"/>
        <w:spacing w:after="0" w:line="350" w:lineRule="atLeast"/>
        <w:jc w:val="center"/>
        <w:rPr>
          <w:b/>
          <w:bCs/>
        </w:rPr>
      </w:pPr>
      <w:r w:rsidRPr="0071532E">
        <w:rPr>
          <w:b/>
          <w:bCs/>
        </w:rPr>
        <w:t>Обязательства Исполнителя</w:t>
      </w:r>
    </w:p>
    <w:p w:rsidR="009A2AEF" w:rsidRPr="0071532E" w:rsidRDefault="009A2AEF" w:rsidP="009A2AEF">
      <w:pPr>
        <w:rPr>
          <w:highlight w:val="yellow"/>
        </w:rPr>
      </w:pPr>
      <w:r w:rsidRPr="0071532E">
        <w:t>3.1. Исполнитель принимает от Заказчика, за плату согласно договора аренды №___ от «__» ________________20</w:t>
      </w:r>
      <w:r w:rsidR="00FE6278">
        <w:t>2</w:t>
      </w:r>
      <w:r w:rsidR="007B4F90">
        <w:t>2</w:t>
      </w:r>
      <w:r w:rsidRPr="0071532E">
        <w:t xml:space="preserve">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r w:rsidRPr="0071532E">
        <w:t>3.2. 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9A2AEF" w:rsidRPr="0071532E" w:rsidRDefault="009A2AEF" w:rsidP="009A2AEF">
      <w:pPr>
        <w:autoSpaceDE w:val="0"/>
        <w:autoSpaceDN w:val="0"/>
        <w:adjustRightInd w:val="0"/>
      </w:pPr>
      <w:r w:rsidRPr="0071532E">
        <w:t>3.3. Содержать оборудование в соответствии с техническими условиями, указанными в инструкциях по эксплуатации.</w:t>
      </w:r>
    </w:p>
    <w:p w:rsidR="009A2AEF" w:rsidRPr="0071532E" w:rsidRDefault="009A2AEF" w:rsidP="009A2AEF">
      <w:r w:rsidRPr="0071532E">
        <w:lastRenderedPageBreak/>
        <w:t>3.4. 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9A2AEF" w:rsidRPr="0071532E" w:rsidRDefault="009A2AEF" w:rsidP="009A2AEF">
      <w:pPr>
        <w:rPr>
          <w:b/>
        </w:rPr>
      </w:pPr>
      <w:r w:rsidRPr="0071532E">
        <w:t>3.5. Обеспечить сохранность переданного имущества в полном объеме.</w:t>
      </w:r>
    </w:p>
    <w:p w:rsidR="009A2AEF" w:rsidRPr="0071532E" w:rsidRDefault="009A2AEF" w:rsidP="009A2AEF">
      <w:r w:rsidRPr="0071532E">
        <w:t xml:space="preserve">3.6. </w:t>
      </w:r>
      <w:r w:rsidRPr="0071532E">
        <w:rPr>
          <w:b/>
        </w:rPr>
        <w:t>Предоставлять:</w:t>
      </w:r>
    </w:p>
    <w:p w:rsidR="009A2AEF" w:rsidRDefault="009A2AEF" w:rsidP="00906362">
      <w:pPr>
        <w:numPr>
          <w:ilvl w:val="0"/>
          <w:numId w:val="47"/>
        </w:numPr>
        <w:autoSpaceDE w:val="0"/>
        <w:autoSpaceDN w:val="0"/>
        <w:adjustRightInd w:val="0"/>
        <w:spacing w:after="0" w:line="273" w:lineRule="atLeast"/>
        <w:ind w:left="851"/>
      </w:pPr>
      <w:r w:rsidRPr="0071532E">
        <w:rPr>
          <w:b/>
        </w:rPr>
        <w:t xml:space="preserve">Отдыхающим (дети в возрасте от 7 до 16 лет) - 5-ти разовое питание согласно требований СанПин, </w:t>
      </w:r>
      <w:r w:rsidRPr="0071532E">
        <w:t>общей стоимостью _______ рублей с НДС/без НДС в день</w:t>
      </w:r>
      <w:r w:rsidR="00CF0F3F">
        <w:t>,</w:t>
      </w:r>
      <w:r w:rsidRPr="0071532E">
        <w:t xml:space="preserve"> на одного человека</w:t>
      </w:r>
      <w:r w:rsidR="00CF0F3F">
        <w:t>.</w:t>
      </w:r>
      <w:r w:rsidRPr="0071532E">
        <w:t xml:space="preserve"> </w:t>
      </w:r>
    </w:p>
    <w:p w:rsidR="007B4F90" w:rsidRPr="0071532E" w:rsidRDefault="007B4F90" w:rsidP="007B4F90">
      <w:pPr>
        <w:numPr>
          <w:ilvl w:val="0"/>
          <w:numId w:val="47"/>
        </w:numPr>
        <w:autoSpaceDE w:val="0"/>
        <w:autoSpaceDN w:val="0"/>
        <w:adjustRightInd w:val="0"/>
        <w:spacing w:after="0" w:line="273" w:lineRule="atLeast"/>
        <w:ind w:left="851"/>
      </w:pPr>
      <w:r w:rsidRPr="007B4F90">
        <w:rPr>
          <w:rFonts w:eastAsia="Calibri"/>
          <w:b/>
        </w:rPr>
        <w:t>Отдыхающим (смена Дом отдыха)</w:t>
      </w:r>
      <w:r>
        <w:rPr>
          <w:rFonts w:eastAsia="Calibri"/>
        </w:rPr>
        <w:t xml:space="preserve"> - </w:t>
      </w:r>
      <w:r w:rsidRPr="007B4F90">
        <w:rPr>
          <w:rFonts w:eastAsia="Calibri"/>
          <w:b/>
        </w:rPr>
        <w:t>4</w:t>
      </w:r>
      <w:r w:rsidRPr="0071532E">
        <w:rPr>
          <w:b/>
        </w:rPr>
        <w:t>-</w:t>
      </w:r>
      <w:r>
        <w:rPr>
          <w:b/>
        </w:rPr>
        <w:t>х</w:t>
      </w:r>
      <w:r w:rsidRPr="0071532E">
        <w:rPr>
          <w:b/>
        </w:rPr>
        <w:t xml:space="preserve"> разовое питание согласно требований СанПин, </w:t>
      </w:r>
      <w:r w:rsidRPr="0071532E">
        <w:t>общей стоимостью _______ рублей с НДС/без НДС в день</w:t>
      </w:r>
      <w:r>
        <w:t>,</w:t>
      </w:r>
      <w:r w:rsidRPr="0071532E">
        <w:t xml:space="preserve"> на одного человека</w:t>
      </w:r>
      <w:r>
        <w:t>.</w:t>
      </w:r>
      <w:r w:rsidRPr="0071532E">
        <w:t xml:space="preserve"> </w:t>
      </w:r>
    </w:p>
    <w:p w:rsidR="009A2AEF" w:rsidRPr="0071532E" w:rsidRDefault="009A2AEF" w:rsidP="00906362">
      <w:pPr>
        <w:numPr>
          <w:ilvl w:val="0"/>
          <w:numId w:val="47"/>
        </w:numPr>
        <w:autoSpaceDE w:val="0"/>
        <w:autoSpaceDN w:val="0"/>
        <w:adjustRightInd w:val="0"/>
        <w:spacing w:after="0" w:line="273" w:lineRule="atLeast"/>
        <w:ind w:left="851"/>
      </w:pPr>
      <w:r w:rsidRPr="0071532E">
        <w:rPr>
          <w:b/>
        </w:rPr>
        <w:t>Обслуживающему персоналу - 3-х разовое питание</w:t>
      </w:r>
      <w:r w:rsidR="004E6366">
        <w:rPr>
          <w:b/>
        </w:rPr>
        <w:t xml:space="preserve"> по системе «Шведский стол»</w:t>
      </w:r>
      <w:r w:rsidR="00FE6278" w:rsidRPr="00FE6278">
        <w:rPr>
          <w:b/>
          <w:color w:val="FF0000"/>
        </w:rPr>
        <w:t xml:space="preserve"> </w:t>
      </w:r>
      <w:r w:rsidR="00FE6278">
        <w:rPr>
          <w:b/>
          <w:color w:val="FF0000"/>
        </w:rPr>
        <w:t>(</w:t>
      </w:r>
      <w:r w:rsidR="00FE6278" w:rsidRPr="004E6366">
        <w:rPr>
          <w:color w:val="FF0000"/>
        </w:rPr>
        <w:t>блюда выставляются рядом, и еда разбирается самостоятельно)</w:t>
      </w:r>
      <w:r w:rsidRPr="0071532E">
        <w:rPr>
          <w:b/>
        </w:rPr>
        <w:t xml:space="preserve">, </w:t>
      </w:r>
      <w:r w:rsidRPr="0071532E">
        <w:t>общей стоимостью _______ рублей с НДС/без НДС в день</w:t>
      </w:r>
      <w:r w:rsidR="00CF0F3F">
        <w:t>.</w:t>
      </w:r>
      <w:r w:rsidRPr="0071532E">
        <w:t xml:space="preserve"> </w:t>
      </w:r>
    </w:p>
    <w:p w:rsidR="009A2AEF" w:rsidRDefault="009A2AEF" w:rsidP="009A2AEF">
      <w:pPr>
        <w:autoSpaceDE w:val="0"/>
        <w:autoSpaceDN w:val="0"/>
        <w:adjustRightInd w:val="0"/>
        <w:spacing w:line="273" w:lineRule="atLeast"/>
      </w:pPr>
      <w:r w:rsidRPr="0071532E">
        <w:t>3.7. 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w:t>
      </w:r>
    </w:p>
    <w:p w:rsidR="004E6366" w:rsidRPr="0071532E" w:rsidRDefault="004E6366" w:rsidP="009A2AEF">
      <w:pPr>
        <w:autoSpaceDE w:val="0"/>
        <w:autoSpaceDN w:val="0"/>
        <w:adjustRightInd w:val="0"/>
        <w:spacing w:line="273" w:lineRule="atLeast"/>
      </w:pPr>
      <w:r>
        <w:t>3.8.</w:t>
      </w:r>
      <w:r w:rsidRPr="004E6366">
        <w:t xml:space="preserve"> </w:t>
      </w:r>
      <w:r>
        <w:t>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 xml:space="preserve">. </w:t>
      </w:r>
    </w:p>
    <w:p w:rsidR="009A2AEF" w:rsidRPr="0071532E" w:rsidRDefault="009A2AEF" w:rsidP="009A2AEF">
      <w:pPr>
        <w:autoSpaceDE w:val="0"/>
        <w:autoSpaceDN w:val="0"/>
        <w:adjustRightInd w:val="0"/>
        <w:spacing w:line="273" w:lineRule="atLeast"/>
      </w:pPr>
      <w:r w:rsidRPr="0071532E">
        <w:t xml:space="preserve"> 3.</w:t>
      </w:r>
      <w:r w:rsidR="004E6366">
        <w:t>9</w:t>
      </w:r>
      <w:r w:rsidRPr="0071532E">
        <w:t>. Осуществлять приготовление кулинарной продукции по согласованным с Заказчиком и Роспотребнадзором вариантам, действующим сборникам рецептур блюд.</w:t>
      </w:r>
    </w:p>
    <w:p w:rsidR="009A2AEF" w:rsidRPr="0071532E" w:rsidRDefault="009A2AEF" w:rsidP="009A2AEF">
      <w:pPr>
        <w:autoSpaceDE w:val="0"/>
        <w:autoSpaceDN w:val="0"/>
        <w:adjustRightInd w:val="0"/>
        <w:spacing w:line="273" w:lineRule="atLeast"/>
      </w:pPr>
      <w:r w:rsidRPr="0071532E">
        <w:t>3.</w:t>
      </w:r>
      <w:r w:rsidR="004E6366">
        <w:t>10</w:t>
      </w:r>
      <w:r w:rsidRPr="0071532E">
        <w:t xml:space="preserve">. 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 </w:t>
      </w:r>
    </w:p>
    <w:p w:rsidR="009A2AEF" w:rsidRPr="0071532E" w:rsidRDefault="009A2AEF" w:rsidP="009A2AEF">
      <w:pPr>
        <w:autoSpaceDE w:val="0"/>
        <w:autoSpaceDN w:val="0"/>
        <w:adjustRightInd w:val="0"/>
        <w:spacing w:line="273" w:lineRule="atLeast"/>
      </w:pPr>
      <w:r w:rsidRPr="0071532E">
        <w:t>3.1</w:t>
      </w:r>
      <w:r w:rsidR="004E6366">
        <w:t>1</w:t>
      </w:r>
      <w:r w:rsidRPr="0071532E">
        <w:t>. Обеспечивать возможность производственного контроля ответственным лицам (директор, зам. директора, врач) от учреждения присутствовать и контролировать процесс закладки продуктов на соответствие утвержденным нормам.</w:t>
      </w:r>
    </w:p>
    <w:p w:rsidR="009A2AEF" w:rsidRPr="0071532E" w:rsidRDefault="009A2AEF" w:rsidP="009A2AEF">
      <w:pPr>
        <w:autoSpaceDE w:val="0"/>
        <w:autoSpaceDN w:val="0"/>
        <w:adjustRightInd w:val="0"/>
        <w:spacing w:line="273" w:lineRule="atLeast"/>
      </w:pPr>
      <w:r w:rsidRPr="0071532E">
        <w:t>3.1</w:t>
      </w:r>
      <w:r w:rsidR="004E6366">
        <w:t>2</w:t>
      </w:r>
      <w:r w:rsidRPr="0071532E">
        <w:t>. При выявлении некачественных продуктов питания обеспечивать незамедлительную отбраковку и замену за свой счет.</w:t>
      </w:r>
    </w:p>
    <w:p w:rsidR="009A2AEF" w:rsidRPr="0071532E" w:rsidRDefault="009A2AEF" w:rsidP="009A2AEF">
      <w:pPr>
        <w:autoSpaceDE w:val="0"/>
        <w:autoSpaceDN w:val="0"/>
        <w:adjustRightInd w:val="0"/>
        <w:spacing w:line="273" w:lineRule="atLeast"/>
      </w:pPr>
      <w:r w:rsidRPr="0071532E">
        <w:t>3.1</w:t>
      </w:r>
      <w:r w:rsidR="004E6366">
        <w:t>3</w:t>
      </w:r>
      <w:r w:rsidRPr="0071532E">
        <w:t>.   Вывешивать меню в местах его реализации.</w:t>
      </w:r>
    </w:p>
    <w:p w:rsidR="009A2AEF" w:rsidRPr="0071532E" w:rsidRDefault="009A2AEF" w:rsidP="009A2AEF">
      <w:pPr>
        <w:autoSpaceDE w:val="0"/>
        <w:autoSpaceDN w:val="0"/>
        <w:adjustRightInd w:val="0"/>
        <w:spacing w:line="273" w:lineRule="atLeast"/>
      </w:pPr>
      <w:r w:rsidRPr="0071532E">
        <w:t>3.1</w:t>
      </w:r>
      <w:r w:rsidR="004E6366">
        <w:t>4</w:t>
      </w:r>
      <w:r w:rsidRPr="0071532E">
        <w:t>.   Обеспечивать питание по графику, утвержденному совместно с Заказчиком.</w:t>
      </w:r>
      <w:r w:rsidR="004E6366" w:rsidRPr="004E6366">
        <w:t xml:space="preserve"> Заказчик имеет право изменить время приема пищи по заявке направленной Исполнителю не менее чем за одни сутки.</w:t>
      </w:r>
    </w:p>
    <w:p w:rsidR="009A2AEF" w:rsidRPr="0071532E" w:rsidRDefault="009A2AEF" w:rsidP="009A2AEF">
      <w:pPr>
        <w:spacing w:after="160" w:line="259" w:lineRule="auto"/>
        <w:rPr>
          <w:rFonts w:eastAsia="Calibri"/>
          <w:b/>
          <w:lang w:eastAsia="en-US"/>
        </w:rPr>
      </w:pPr>
      <w:r w:rsidRPr="0071532E">
        <w:rPr>
          <w:rFonts w:eastAsia="Calibri"/>
          <w:b/>
          <w:lang w:eastAsia="en-US"/>
        </w:rPr>
        <w:t>График приема пищи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1867"/>
        <w:gridCol w:w="1864"/>
        <w:gridCol w:w="1701"/>
        <w:gridCol w:w="1929"/>
      </w:tblGrid>
      <w:tr w:rsidR="007B4F90" w:rsidRPr="0071532E" w:rsidTr="007B4F90">
        <w:tc>
          <w:tcPr>
            <w:tcW w:w="2266" w:type="dxa"/>
            <w:shd w:val="clear" w:color="auto" w:fill="auto"/>
          </w:tcPr>
          <w:p w:rsidR="007B4F90" w:rsidRPr="0071532E" w:rsidRDefault="007B4F90" w:rsidP="004E6366">
            <w:pPr>
              <w:jc w:val="center"/>
              <w:rPr>
                <w:rFonts w:eastAsia="Calibri"/>
                <w:lang w:eastAsia="en-US"/>
              </w:rPr>
            </w:pPr>
          </w:p>
        </w:tc>
        <w:tc>
          <w:tcPr>
            <w:tcW w:w="1867" w:type="dxa"/>
            <w:shd w:val="clear" w:color="auto" w:fill="auto"/>
          </w:tcPr>
          <w:p w:rsidR="007B4F90" w:rsidRPr="0071532E" w:rsidRDefault="007B4F90" w:rsidP="004E6366">
            <w:pPr>
              <w:jc w:val="center"/>
              <w:rPr>
                <w:rFonts w:eastAsia="Calibri"/>
                <w:b/>
                <w:lang w:eastAsia="en-US"/>
              </w:rPr>
            </w:pPr>
            <w:r w:rsidRPr="0071532E">
              <w:rPr>
                <w:rFonts w:eastAsia="Calibri"/>
                <w:b/>
                <w:lang w:eastAsia="en-US"/>
              </w:rPr>
              <w:t>Для детей 7-10 лет</w:t>
            </w:r>
          </w:p>
        </w:tc>
        <w:tc>
          <w:tcPr>
            <w:tcW w:w="1864" w:type="dxa"/>
            <w:shd w:val="clear" w:color="auto" w:fill="auto"/>
          </w:tcPr>
          <w:p w:rsidR="007B4F90" w:rsidRPr="0071532E" w:rsidRDefault="007B4F90" w:rsidP="004E6366">
            <w:pPr>
              <w:jc w:val="center"/>
              <w:rPr>
                <w:rFonts w:eastAsia="Calibri"/>
                <w:b/>
                <w:lang w:eastAsia="en-US"/>
              </w:rPr>
            </w:pPr>
            <w:r w:rsidRPr="0071532E">
              <w:rPr>
                <w:rFonts w:eastAsia="Calibri"/>
                <w:b/>
                <w:lang w:eastAsia="en-US"/>
              </w:rPr>
              <w:t>Для детей 11-16 лет</w:t>
            </w:r>
          </w:p>
        </w:tc>
        <w:tc>
          <w:tcPr>
            <w:tcW w:w="1701" w:type="dxa"/>
          </w:tcPr>
          <w:p w:rsidR="007B4F90" w:rsidRPr="00727B57" w:rsidRDefault="007B4F90" w:rsidP="004E6366">
            <w:pPr>
              <w:jc w:val="center"/>
              <w:rPr>
                <w:b/>
              </w:rPr>
            </w:pPr>
            <w:r>
              <w:rPr>
                <w:b/>
              </w:rPr>
              <w:t>Отдыхающие (смена Дом отдыха)</w:t>
            </w:r>
          </w:p>
        </w:tc>
        <w:tc>
          <w:tcPr>
            <w:tcW w:w="1929" w:type="dxa"/>
          </w:tcPr>
          <w:p w:rsidR="007B4F90" w:rsidRPr="00727B57" w:rsidRDefault="007B4F90" w:rsidP="004E6366">
            <w:pPr>
              <w:jc w:val="center"/>
              <w:rPr>
                <w:b/>
              </w:rPr>
            </w:pPr>
            <w:r w:rsidRPr="00727B57">
              <w:rPr>
                <w:b/>
              </w:rPr>
              <w:t>Для персонала по системе «шведский стол»</w:t>
            </w: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Завтрак</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9.00 – 9.30</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9.00 – 9.30</w:t>
            </w:r>
          </w:p>
        </w:tc>
        <w:tc>
          <w:tcPr>
            <w:tcW w:w="1701" w:type="dxa"/>
          </w:tcPr>
          <w:p w:rsidR="007B4F90" w:rsidRPr="00727B57" w:rsidRDefault="007B4F90" w:rsidP="007B4F90">
            <w:pPr>
              <w:jc w:val="center"/>
            </w:pPr>
            <w:r w:rsidRPr="00727B57">
              <w:t>9.00 – 1</w:t>
            </w:r>
            <w:r>
              <w:t>0</w:t>
            </w:r>
            <w:r w:rsidRPr="00727B57">
              <w:t>.00</w:t>
            </w:r>
          </w:p>
        </w:tc>
        <w:tc>
          <w:tcPr>
            <w:tcW w:w="1929" w:type="dxa"/>
          </w:tcPr>
          <w:p w:rsidR="007B4F90" w:rsidRPr="00727B57" w:rsidRDefault="007B4F90" w:rsidP="004E6366">
            <w:pPr>
              <w:jc w:val="center"/>
            </w:pPr>
            <w:r w:rsidRPr="00727B57">
              <w:t>9.00 – 11.00</w:t>
            </w: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Второй завтрак</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11.00 – 11.15</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11.00 – 11.15</w:t>
            </w:r>
          </w:p>
        </w:tc>
        <w:tc>
          <w:tcPr>
            <w:tcW w:w="1701" w:type="dxa"/>
          </w:tcPr>
          <w:p w:rsidR="007B4F90" w:rsidRPr="00727B57" w:rsidRDefault="007B4F90" w:rsidP="004E6366">
            <w:pPr>
              <w:jc w:val="center"/>
            </w:pPr>
          </w:p>
        </w:tc>
        <w:tc>
          <w:tcPr>
            <w:tcW w:w="1929" w:type="dxa"/>
          </w:tcPr>
          <w:p w:rsidR="007B4F90" w:rsidRPr="00727B57" w:rsidRDefault="007B4F90" w:rsidP="004E6366">
            <w:pPr>
              <w:jc w:val="center"/>
            </w:pP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Обед</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13.00 – 14.00</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13.00 – 14.00</w:t>
            </w:r>
          </w:p>
        </w:tc>
        <w:tc>
          <w:tcPr>
            <w:tcW w:w="1701" w:type="dxa"/>
          </w:tcPr>
          <w:p w:rsidR="007B4F90" w:rsidRPr="00727B57" w:rsidRDefault="007B4F90" w:rsidP="004E6366">
            <w:pPr>
              <w:jc w:val="center"/>
            </w:pPr>
            <w:r w:rsidRPr="0071532E">
              <w:rPr>
                <w:rFonts w:eastAsia="Calibri"/>
                <w:lang w:eastAsia="en-US"/>
              </w:rPr>
              <w:t>13.00 – 14.00</w:t>
            </w:r>
          </w:p>
        </w:tc>
        <w:tc>
          <w:tcPr>
            <w:tcW w:w="1929" w:type="dxa"/>
          </w:tcPr>
          <w:p w:rsidR="007B4F90" w:rsidRPr="00727B57" w:rsidRDefault="007B4F90" w:rsidP="004E6366">
            <w:pPr>
              <w:jc w:val="center"/>
            </w:pPr>
            <w:r w:rsidRPr="00727B57">
              <w:t>13.00 – 15.00</w:t>
            </w: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Полдник</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16.00 – 16.30</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16.00 – 16.30</w:t>
            </w:r>
          </w:p>
        </w:tc>
        <w:tc>
          <w:tcPr>
            <w:tcW w:w="1701" w:type="dxa"/>
          </w:tcPr>
          <w:p w:rsidR="007B4F90" w:rsidRPr="00727B57" w:rsidRDefault="007B4F90" w:rsidP="004E6366">
            <w:pPr>
              <w:jc w:val="center"/>
            </w:pPr>
          </w:p>
        </w:tc>
        <w:tc>
          <w:tcPr>
            <w:tcW w:w="1929" w:type="dxa"/>
          </w:tcPr>
          <w:p w:rsidR="007B4F90" w:rsidRPr="00727B57" w:rsidRDefault="007B4F90" w:rsidP="004E6366">
            <w:pPr>
              <w:jc w:val="center"/>
            </w:pPr>
          </w:p>
        </w:tc>
      </w:tr>
      <w:tr w:rsidR="007B4F90" w:rsidRPr="0071532E" w:rsidTr="007B4F90">
        <w:tc>
          <w:tcPr>
            <w:tcW w:w="2266" w:type="dxa"/>
            <w:shd w:val="clear" w:color="auto" w:fill="auto"/>
          </w:tcPr>
          <w:p w:rsidR="007B4F90" w:rsidRPr="0071532E" w:rsidRDefault="007B4F90" w:rsidP="007B4F90">
            <w:pPr>
              <w:rPr>
                <w:rFonts w:eastAsia="Calibri"/>
                <w:b/>
                <w:lang w:eastAsia="en-US"/>
              </w:rPr>
            </w:pPr>
            <w:r w:rsidRPr="0071532E">
              <w:rPr>
                <w:rFonts w:eastAsia="Calibri"/>
                <w:b/>
                <w:lang w:eastAsia="en-US"/>
              </w:rPr>
              <w:t>Ужин</w:t>
            </w:r>
          </w:p>
        </w:tc>
        <w:tc>
          <w:tcPr>
            <w:tcW w:w="1867"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19.00 – 20.00</w:t>
            </w:r>
          </w:p>
        </w:tc>
        <w:tc>
          <w:tcPr>
            <w:tcW w:w="1864"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19.00 – 20.00</w:t>
            </w:r>
          </w:p>
        </w:tc>
        <w:tc>
          <w:tcPr>
            <w:tcW w:w="1701"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19.00 – 20.00</w:t>
            </w:r>
          </w:p>
        </w:tc>
        <w:tc>
          <w:tcPr>
            <w:tcW w:w="1929" w:type="dxa"/>
          </w:tcPr>
          <w:p w:rsidR="007B4F90" w:rsidRPr="00727B57" w:rsidRDefault="007B4F90" w:rsidP="007B4F90">
            <w:pPr>
              <w:jc w:val="center"/>
            </w:pPr>
            <w:r w:rsidRPr="00727B57">
              <w:t>19.00 – 21.00</w:t>
            </w:r>
          </w:p>
        </w:tc>
      </w:tr>
      <w:tr w:rsidR="007B4F90" w:rsidRPr="0071532E" w:rsidTr="007B4F90">
        <w:tc>
          <w:tcPr>
            <w:tcW w:w="2266" w:type="dxa"/>
            <w:shd w:val="clear" w:color="auto" w:fill="auto"/>
          </w:tcPr>
          <w:p w:rsidR="007B4F90" w:rsidRPr="0071532E" w:rsidRDefault="007B4F90" w:rsidP="007B4F90">
            <w:pPr>
              <w:rPr>
                <w:rFonts w:eastAsia="Calibri"/>
                <w:b/>
                <w:lang w:eastAsia="en-US"/>
              </w:rPr>
            </w:pPr>
            <w:r w:rsidRPr="0071532E">
              <w:rPr>
                <w:rFonts w:eastAsia="Calibri"/>
                <w:b/>
                <w:lang w:eastAsia="en-US"/>
              </w:rPr>
              <w:t>Второй ужин</w:t>
            </w:r>
          </w:p>
        </w:tc>
        <w:tc>
          <w:tcPr>
            <w:tcW w:w="1867"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21.00 – 21.15</w:t>
            </w:r>
          </w:p>
        </w:tc>
        <w:tc>
          <w:tcPr>
            <w:tcW w:w="1864"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21.00 – 21.15</w:t>
            </w:r>
          </w:p>
        </w:tc>
        <w:tc>
          <w:tcPr>
            <w:tcW w:w="1701"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21.00 – 21.15</w:t>
            </w:r>
          </w:p>
        </w:tc>
        <w:tc>
          <w:tcPr>
            <w:tcW w:w="1929" w:type="dxa"/>
          </w:tcPr>
          <w:p w:rsidR="007B4F90" w:rsidRPr="0071532E" w:rsidRDefault="007B4F90" w:rsidP="007B4F90">
            <w:pPr>
              <w:jc w:val="center"/>
              <w:rPr>
                <w:rFonts w:eastAsia="Calibri"/>
                <w:lang w:eastAsia="en-US"/>
              </w:rPr>
            </w:pPr>
          </w:p>
        </w:tc>
      </w:tr>
    </w:tbl>
    <w:p w:rsidR="009A2AEF" w:rsidRPr="0071532E" w:rsidRDefault="009A2AEF" w:rsidP="009A2AEF">
      <w:pPr>
        <w:autoSpaceDE w:val="0"/>
        <w:autoSpaceDN w:val="0"/>
        <w:adjustRightInd w:val="0"/>
        <w:spacing w:line="273" w:lineRule="atLeast"/>
      </w:pPr>
      <w:r w:rsidRPr="0071532E">
        <w:t>3.14. Обеспечивать качественное приготовление продукции.</w:t>
      </w:r>
    </w:p>
    <w:p w:rsidR="009A2AEF" w:rsidRPr="0071532E" w:rsidRDefault="009A2AEF" w:rsidP="009A2AEF">
      <w:pPr>
        <w:autoSpaceDE w:val="0"/>
        <w:autoSpaceDN w:val="0"/>
        <w:adjustRightInd w:val="0"/>
        <w:spacing w:line="273" w:lineRule="atLeast"/>
      </w:pPr>
      <w:r w:rsidRPr="0071532E">
        <w:t>3.15. 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9A2AEF" w:rsidRPr="0071532E" w:rsidRDefault="009A2AEF" w:rsidP="009A2AEF">
      <w:pPr>
        <w:autoSpaceDE w:val="0"/>
        <w:autoSpaceDN w:val="0"/>
        <w:adjustRightInd w:val="0"/>
        <w:spacing w:line="273" w:lineRule="atLeast"/>
      </w:pPr>
      <w:r w:rsidRPr="0071532E">
        <w:t>3.16. 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9A2AEF" w:rsidRPr="0071532E" w:rsidRDefault="009A2AEF" w:rsidP="009A2AEF">
      <w:pPr>
        <w:autoSpaceDE w:val="0"/>
        <w:autoSpaceDN w:val="0"/>
        <w:adjustRightInd w:val="0"/>
        <w:spacing w:line="273" w:lineRule="atLeast"/>
      </w:pPr>
      <w:r w:rsidRPr="0071532E">
        <w:lastRenderedPageBreak/>
        <w:t xml:space="preserve">3.17. Обеспечивать столовую (буфет) моющими средствами, подготавливать перед раздачей готовых блюд помещение и столы столовой к приему пищи. </w:t>
      </w:r>
    </w:p>
    <w:p w:rsidR="009A2AEF" w:rsidRPr="0071532E" w:rsidRDefault="009A2AEF" w:rsidP="009A2AEF">
      <w:pPr>
        <w:tabs>
          <w:tab w:val="left" w:pos="900"/>
        </w:tabs>
        <w:rPr>
          <w:color w:val="000000"/>
        </w:rPr>
      </w:pPr>
      <w:r w:rsidRPr="0071532E">
        <w:t>3.18. Доставку</w:t>
      </w:r>
      <w:r w:rsidRPr="0071532E">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9A2AEF" w:rsidRDefault="009A2AEF" w:rsidP="009A2AEF">
      <w:pPr>
        <w:tabs>
          <w:tab w:val="left" w:pos="900"/>
        </w:tabs>
      </w:pPr>
      <w:r w:rsidRPr="0071532E">
        <w:t>3.19. 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7B4F90" w:rsidRPr="007B4F90" w:rsidRDefault="007B4F90" w:rsidP="009A2AEF">
      <w:pPr>
        <w:tabs>
          <w:tab w:val="left" w:pos="900"/>
        </w:tabs>
      </w:pPr>
      <w:r w:rsidRPr="007B4F90">
        <w:rPr>
          <w:rFonts w:eastAsia="MS Mincho"/>
          <w:lang w:eastAsia="ja-JP"/>
        </w:rPr>
        <w:t>3.20. Выполнять иные обязанности согласно Технического задания (Приложение 2 к договору)</w:t>
      </w:r>
    </w:p>
    <w:p w:rsidR="009A2AEF" w:rsidRPr="0071532E" w:rsidRDefault="009A2AEF" w:rsidP="009A2AEF">
      <w:pPr>
        <w:autoSpaceDE w:val="0"/>
        <w:autoSpaceDN w:val="0"/>
        <w:adjustRightInd w:val="0"/>
        <w:spacing w:line="350" w:lineRule="atLeast"/>
        <w:ind w:left="720"/>
        <w:rPr>
          <w:b/>
          <w:bCs/>
        </w:rPr>
      </w:pPr>
      <w:r w:rsidRPr="0071532E">
        <w:rPr>
          <w:b/>
          <w:bCs/>
        </w:rPr>
        <w:t xml:space="preserve">                                                4. Порядок расчетов</w:t>
      </w:r>
    </w:p>
    <w:p w:rsidR="009A2AEF" w:rsidRPr="0071532E" w:rsidRDefault="009A2AEF" w:rsidP="009A2AEF">
      <w:pPr>
        <w:autoSpaceDE w:val="0"/>
        <w:autoSpaceDN w:val="0"/>
        <w:adjustRightInd w:val="0"/>
        <w:spacing w:line="273" w:lineRule="atLeast"/>
      </w:pPr>
      <w:r w:rsidRPr="0071532E">
        <w:t xml:space="preserve">4.1. Оплата по данному Договору осуществляется Заказчиком путем перечисления денежных средств на расчетный счет Исполнителя. </w:t>
      </w:r>
    </w:p>
    <w:p w:rsidR="009A2AEF" w:rsidRPr="0071532E" w:rsidRDefault="009A2AEF" w:rsidP="009A2AEF">
      <w:pPr>
        <w:autoSpaceDE w:val="0"/>
        <w:autoSpaceDN w:val="0"/>
        <w:adjustRightInd w:val="0"/>
        <w:spacing w:line="273" w:lineRule="atLeast"/>
      </w:pPr>
      <w:r w:rsidRPr="0071532E">
        <w:t xml:space="preserve">Условия оплаты: </w:t>
      </w:r>
    </w:p>
    <w:p w:rsidR="009A2AEF" w:rsidRPr="0071532E" w:rsidRDefault="009A2AEF" w:rsidP="009A2AEF">
      <w:pPr>
        <w:autoSpaceDE w:val="0"/>
        <w:autoSpaceDN w:val="0"/>
        <w:adjustRightInd w:val="0"/>
        <w:spacing w:line="273" w:lineRule="atLeast"/>
        <w:rPr>
          <w:b/>
        </w:rPr>
      </w:pPr>
      <w:r w:rsidRPr="0071532E">
        <w:rPr>
          <w:b/>
          <w:bCs/>
        </w:rPr>
        <w:t xml:space="preserve">- за </w:t>
      </w:r>
      <w:r w:rsidRPr="0071532E">
        <w:rPr>
          <w:b/>
        </w:rPr>
        <w:t>5 календарных дней до начала смены - авансовый платеж в размере 50% предполагаемой стоимости одной смены.</w:t>
      </w:r>
    </w:p>
    <w:p w:rsidR="009A2AEF" w:rsidRPr="0071532E" w:rsidRDefault="009A2AEF" w:rsidP="009A2AEF">
      <w:pPr>
        <w:autoSpaceDE w:val="0"/>
        <w:autoSpaceDN w:val="0"/>
        <w:adjustRightInd w:val="0"/>
        <w:spacing w:line="273" w:lineRule="atLeast"/>
        <w:rPr>
          <w:b/>
        </w:rPr>
      </w:pPr>
      <w:r w:rsidRPr="0071532E">
        <w:rPr>
          <w:b/>
        </w:rPr>
        <w:t xml:space="preserve">- </w:t>
      </w:r>
      <w:r w:rsidR="00DC2282" w:rsidRPr="00DC2282">
        <w:rPr>
          <w:b/>
        </w:rPr>
        <w:t xml:space="preserve">окончательная оплата по фактической численности питающихся в течении </w:t>
      </w:r>
      <w:r w:rsidR="00412766">
        <w:rPr>
          <w:b/>
        </w:rPr>
        <w:t>7</w:t>
      </w:r>
      <w:r w:rsidR="00DC2282" w:rsidRPr="00DC2282">
        <w:rPr>
          <w:b/>
        </w:rPr>
        <w:t xml:space="preserve"> (</w:t>
      </w:r>
      <w:r w:rsidR="00412766">
        <w:rPr>
          <w:b/>
        </w:rPr>
        <w:t>семи</w:t>
      </w:r>
      <w:r w:rsidR="00DC2282" w:rsidRPr="00DC2282">
        <w:rPr>
          <w:b/>
        </w:rPr>
        <w:t>) рабочих дней после окончания смены</w:t>
      </w:r>
      <w:r w:rsidR="00DC2282">
        <w:rPr>
          <w:b/>
        </w:rPr>
        <w:t>.</w:t>
      </w:r>
    </w:p>
    <w:p w:rsidR="009A2AEF" w:rsidRPr="0071532E" w:rsidRDefault="009A2AEF" w:rsidP="009A2AEF">
      <w:pPr>
        <w:autoSpaceDE w:val="0"/>
        <w:autoSpaceDN w:val="0"/>
        <w:adjustRightInd w:val="0"/>
        <w:spacing w:line="273" w:lineRule="atLeast"/>
        <w:rPr>
          <w:b/>
        </w:rPr>
      </w:pPr>
      <w:r w:rsidRPr="0071532E">
        <w:t>4.2. 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9A2AEF" w:rsidRPr="0071532E" w:rsidRDefault="009A2AEF" w:rsidP="009A2AEF">
      <w:pPr>
        <w:autoSpaceDE w:val="0"/>
        <w:autoSpaceDN w:val="0"/>
        <w:adjustRightInd w:val="0"/>
        <w:spacing w:line="336" w:lineRule="atLeast"/>
        <w:jc w:val="center"/>
      </w:pPr>
      <w:r w:rsidRPr="0071532E">
        <w:rPr>
          <w:b/>
        </w:rPr>
        <w:t>5. Ответственность сторон</w:t>
      </w:r>
    </w:p>
    <w:p w:rsidR="009A2AEF" w:rsidRPr="0071532E" w:rsidRDefault="009A2AEF" w:rsidP="009A2AEF">
      <w:pPr>
        <w:autoSpaceDE w:val="0"/>
        <w:autoSpaceDN w:val="0"/>
        <w:adjustRightInd w:val="0"/>
        <w:spacing w:line="273" w:lineRule="atLeast"/>
      </w:pPr>
      <w:r w:rsidRPr="0071532E">
        <w:t>5.1. В случае неисполнения или не надлежащего исполнения обязательств настоящего договора виновная сторона обязана возместить другой стороне причиненный ущерб в соответствии с действующим законодательством.</w:t>
      </w:r>
    </w:p>
    <w:p w:rsidR="009A2AEF" w:rsidRPr="0071532E" w:rsidRDefault="009A2AEF" w:rsidP="009A2AEF">
      <w:pPr>
        <w:autoSpaceDE w:val="0"/>
        <w:autoSpaceDN w:val="0"/>
        <w:adjustRightInd w:val="0"/>
        <w:spacing w:line="273" w:lineRule="atLeast"/>
      </w:pPr>
      <w:r w:rsidRPr="0071532E">
        <w:t>5.2. Исполнитель несет ответственность перед Заказчиком за качество приготовленной продукции в Учреждении, соблюдение норм и правил, регламентирующих деятельность предприятия в соответствии с законом о защите прав потребителей.</w:t>
      </w:r>
    </w:p>
    <w:p w:rsidR="009A2AEF" w:rsidRPr="0071532E" w:rsidRDefault="009A2AEF" w:rsidP="009A2AEF">
      <w:pPr>
        <w:autoSpaceDE w:val="0"/>
        <w:autoSpaceDN w:val="0"/>
        <w:adjustRightInd w:val="0"/>
        <w:spacing w:line="273" w:lineRule="atLeast"/>
      </w:pPr>
      <w:r w:rsidRPr="0071532E">
        <w:t>5.3. При некачественном приготовлении продукции Исполнитель производит ее замену за свой счет, если при этом нарушаются сроки приготовления блюд в соответствии с  согласованным, вывешенным меню с Предприятия взимается штраф в размере 5% стоимости этих блюд за невыполнение условий договора.</w:t>
      </w:r>
    </w:p>
    <w:p w:rsidR="009A2AEF" w:rsidRPr="0071532E" w:rsidRDefault="009A2AEF" w:rsidP="009A2AEF">
      <w:pPr>
        <w:autoSpaceDE w:val="0"/>
        <w:autoSpaceDN w:val="0"/>
        <w:adjustRightInd w:val="0"/>
        <w:spacing w:line="273" w:lineRule="atLeast"/>
      </w:pPr>
      <w:r w:rsidRPr="0071532E">
        <w:t>5.4. Исполнитель несет ответственность перед органами государственного контроля (надзора) за соответствие санитарно-эпидемиологическим нормам и требованиям предоставляемых услуг, указанных в договоре.</w:t>
      </w:r>
    </w:p>
    <w:p w:rsidR="009A2AEF" w:rsidRPr="0071532E" w:rsidRDefault="009A2AEF" w:rsidP="00BF2177">
      <w:pPr>
        <w:tabs>
          <w:tab w:val="left" w:pos="3495"/>
        </w:tabs>
        <w:autoSpaceDE w:val="0"/>
        <w:autoSpaceDN w:val="0"/>
        <w:adjustRightInd w:val="0"/>
        <w:spacing w:line="273" w:lineRule="atLeast"/>
        <w:rPr>
          <w:b/>
        </w:rPr>
      </w:pPr>
      <w:r w:rsidRPr="0071532E">
        <w:tab/>
      </w:r>
      <w:r w:rsidRPr="0071532E">
        <w:rPr>
          <w:b/>
        </w:rPr>
        <w:t>6. Срок действия договора</w:t>
      </w:r>
    </w:p>
    <w:p w:rsidR="009A2AEF" w:rsidRPr="0071532E" w:rsidRDefault="009A2AEF" w:rsidP="009A2AEF">
      <w:pPr>
        <w:autoSpaceDE w:val="0"/>
        <w:autoSpaceDN w:val="0"/>
        <w:adjustRightInd w:val="0"/>
        <w:spacing w:line="278" w:lineRule="atLeast"/>
        <w:rPr>
          <w:b/>
        </w:rPr>
      </w:pPr>
      <w:r w:rsidRPr="0071532E">
        <w:t xml:space="preserve">6.1. Срок действия настоящего договора устанавливается с момента подписания и действует </w:t>
      </w:r>
      <w:r w:rsidRPr="0071532E">
        <w:rPr>
          <w:b/>
        </w:rPr>
        <w:t>с _____________________ 20</w:t>
      </w:r>
      <w:r w:rsidR="004E6366">
        <w:rPr>
          <w:b/>
        </w:rPr>
        <w:t>2</w:t>
      </w:r>
      <w:r w:rsidR="00BE5BC0">
        <w:rPr>
          <w:b/>
        </w:rPr>
        <w:t>2</w:t>
      </w:r>
      <w:r w:rsidRPr="0071532E">
        <w:rPr>
          <w:b/>
        </w:rPr>
        <w:t xml:space="preserve"> года по  _________________ 20</w:t>
      </w:r>
      <w:r w:rsidR="004E6366">
        <w:rPr>
          <w:b/>
        </w:rPr>
        <w:t>2</w:t>
      </w:r>
      <w:r w:rsidR="00BE5BC0">
        <w:rPr>
          <w:b/>
        </w:rPr>
        <w:t>2</w:t>
      </w:r>
      <w:r w:rsidRPr="0071532E">
        <w:rPr>
          <w:b/>
        </w:rPr>
        <w:t xml:space="preserve"> года.</w:t>
      </w:r>
      <w:r w:rsidRPr="0071532E">
        <w:rPr>
          <w:b/>
          <w:i/>
          <w:iCs/>
        </w:rPr>
        <w:tab/>
      </w:r>
    </w:p>
    <w:p w:rsidR="009A2AEF" w:rsidRPr="0071532E" w:rsidRDefault="009A2AEF" w:rsidP="009A2AEF">
      <w:pPr>
        <w:autoSpaceDE w:val="0"/>
        <w:autoSpaceDN w:val="0"/>
        <w:adjustRightInd w:val="0"/>
        <w:spacing w:line="336" w:lineRule="atLeast"/>
        <w:jc w:val="center"/>
        <w:rPr>
          <w:b/>
        </w:rPr>
      </w:pPr>
      <w:r w:rsidRPr="0071532E">
        <w:rPr>
          <w:b/>
        </w:rPr>
        <w:t>7. Порядок разрешения споров</w:t>
      </w:r>
    </w:p>
    <w:p w:rsidR="009A2AEF" w:rsidRPr="0071532E" w:rsidRDefault="009A2AEF" w:rsidP="009A2AEF">
      <w:pPr>
        <w:autoSpaceDE w:val="0"/>
        <w:autoSpaceDN w:val="0"/>
        <w:adjustRightInd w:val="0"/>
        <w:spacing w:line="278" w:lineRule="atLeast"/>
      </w:pPr>
      <w:r w:rsidRPr="0071532E">
        <w:t>7.1.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9A2AEF" w:rsidRPr="0071532E" w:rsidRDefault="009A2AEF" w:rsidP="009A2AEF">
      <w:pPr>
        <w:autoSpaceDE w:val="0"/>
        <w:autoSpaceDN w:val="0"/>
        <w:adjustRightInd w:val="0"/>
        <w:spacing w:line="278" w:lineRule="atLeast"/>
      </w:pPr>
      <w:r w:rsidRPr="0071532E">
        <w:t>7.2. В случае не возможности разрешения споров путем переговоров, стороны передают их на рассмотрение в Арбитражный суд РМ.</w:t>
      </w:r>
    </w:p>
    <w:p w:rsidR="009A2AEF" w:rsidRPr="0071532E" w:rsidRDefault="009A2AEF" w:rsidP="009A2AEF">
      <w:pPr>
        <w:ind w:firstLine="720"/>
        <w:jc w:val="center"/>
        <w:rPr>
          <w:b/>
        </w:rPr>
      </w:pPr>
      <w:r w:rsidRPr="0071532E">
        <w:rPr>
          <w:b/>
        </w:rPr>
        <w:t>8. А</w:t>
      </w:r>
      <w:r w:rsidR="0071532E">
        <w:rPr>
          <w:b/>
        </w:rPr>
        <w:t>нтикоррупционная оговорка.</w:t>
      </w:r>
    </w:p>
    <w:p w:rsidR="0071532E" w:rsidRPr="00A92364" w:rsidRDefault="0071532E" w:rsidP="0071532E">
      <w:pPr>
        <w:tabs>
          <w:tab w:val="left" w:pos="0"/>
        </w:tabs>
        <w:snapToGrid w:val="0"/>
      </w:pPr>
      <w:r>
        <w:t xml:space="preserve">           8.1.1. Исполнителю</w:t>
      </w:r>
      <w:r w:rsidRPr="00A92364">
        <w:t xml:space="preserve"> известно о том, что </w:t>
      </w:r>
      <w:r>
        <w:t>Заказчик</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w:t>
      </w:r>
      <w:r w:rsidRPr="00A92364">
        <w:lastRenderedPageBreak/>
        <w:t>которые гарантируют добросовестность своих партнеров и поддерживают антикоррупционные стандарты ведения бизнеса.</w:t>
      </w:r>
    </w:p>
    <w:p w:rsidR="0071532E" w:rsidRPr="00A92364" w:rsidRDefault="0071532E" w:rsidP="0071532E">
      <w:pPr>
        <w:tabs>
          <w:tab w:val="left" w:pos="0"/>
        </w:tabs>
        <w:autoSpaceDE w:val="0"/>
        <w:autoSpaceDN w:val="0"/>
      </w:pPr>
      <w:r>
        <w:t xml:space="preserve">           8</w:t>
      </w:r>
      <w:r w:rsidRPr="00A92364">
        <w:t>.1.2.</w:t>
      </w:r>
      <w:r w:rsidRPr="00A92364">
        <w:tab/>
        <w:t>АО «Социальная сфера-М» (являясь дочерним предприятием ПАО «</w:t>
      </w:r>
      <w:r w:rsidR="00CA6448">
        <w:t>Россети</w:t>
      </w:r>
      <w:r w:rsidRPr="00A92364">
        <w:t xml:space="preserve"> Волг</w:t>
      </w:r>
      <w:r w:rsidR="00CA6448">
        <w:t>а</w:t>
      </w:r>
      <w:r w:rsidRPr="00A92364">
        <w:t xml:space="preserve">») информирует </w:t>
      </w:r>
      <w:r>
        <w:t>Исполнителя</w:t>
      </w:r>
      <w:r w:rsidRPr="00A92364">
        <w:t xml:space="preserve"> о принципах и требованиях Антикоррупционной политики ПАО «</w:t>
      </w:r>
      <w:r w:rsidR="00CA6448">
        <w:t>Россети</w:t>
      </w:r>
      <w:r w:rsidRPr="00A92364">
        <w:t xml:space="preserve"> Волг</w:t>
      </w:r>
      <w:r w:rsidR="00CA6448">
        <w:t>а</w:t>
      </w:r>
      <w:r w:rsidRPr="00A92364">
        <w:t xml:space="preserve">» и АО «Социальная сфера-М»» (далее – Антикоррупционная политика). </w:t>
      </w:r>
    </w:p>
    <w:p w:rsidR="0071532E" w:rsidRPr="00A92364" w:rsidRDefault="0071532E" w:rsidP="0071532E">
      <w:pPr>
        <w:tabs>
          <w:tab w:val="left" w:pos="0"/>
        </w:tabs>
      </w:pPr>
      <w:r w:rsidRPr="00A92364">
        <w:t xml:space="preserve">Заключением настоящего Договора </w:t>
      </w:r>
      <w:r>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Интернет  по адресу (</w:t>
      </w:r>
      <w:hyperlink r:id="rId16" w:history="1">
        <w:r w:rsidRPr="00A92364">
          <w:rPr>
            <w:color w:val="0000FF"/>
            <w:u w:val="single"/>
            <w:lang w:val="en-US"/>
          </w:rPr>
          <w:t>www</w:t>
        </w:r>
        <w:r w:rsidRPr="00A92364">
          <w:rPr>
            <w:color w:val="0000FF"/>
            <w:u w:val="single"/>
          </w:rPr>
          <w:t>.ssphere-m.ru</w:t>
        </w:r>
      </w:hyperlink>
      <w:r w:rsidRPr="00A92364">
        <w:t>).</w:t>
      </w:r>
    </w:p>
    <w:p w:rsidR="0071532E" w:rsidRPr="00A92364" w:rsidRDefault="0071532E" w:rsidP="0071532E">
      <w:pPr>
        <w:tabs>
          <w:tab w:val="left" w:pos="0"/>
        </w:tabs>
      </w:pPr>
      <w:r>
        <w:t xml:space="preserve">           8</w:t>
      </w:r>
      <w:r w:rsidRPr="00A92364">
        <w:t>.1.3.</w:t>
      </w:r>
      <w:r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92364">
        <w:rPr>
          <w:i/>
        </w:rPr>
        <w:t>.</w:t>
      </w:r>
    </w:p>
    <w:p w:rsidR="0071532E" w:rsidRPr="00A92364" w:rsidRDefault="0071532E" w:rsidP="0071532E">
      <w:pPr>
        <w:tabs>
          <w:tab w:val="left" w:pos="0"/>
        </w:tabs>
        <w:autoSpaceDE w:val="0"/>
        <w:autoSpaceDN w:val="0"/>
        <w:adjustRightInd w:val="0"/>
      </w:pPr>
      <w:r w:rsidRPr="00A9236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t>Исполнитель и Заказчик</w:t>
      </w:r>
      <w:r w:rsidRPr="00A92364">
        <w:t>).</w:t>
      </w:r>
    </w:p>
    <w:p w:rsidR="0071532E" w:rsidRPr="00A92364" w:rsidRDefault="0071532E" w:rsidP="0071532E">
      <w:pPr>
        <w:tabs>
          <w:tab w:val="left" w:pos="0"/>
        </w:tabs>
        <w:autoSpaceDE w:val="0"/>
        <w:autoSpaceDN w:val="0"/>
        <w:adjustRightInd w:val="0"/>
      </w:pPr>
      <w:r>
        <w:t xml:space="preserve">            8</w:t>
      </w:r>
      <w:r w:rsidRPr="00A92364">
        <w:t>.1.4.</w:t>
      </w:r>
      <w:r w:rsidRPr="00A92364">
        <w:tab/>
        <w:t xml:space="preserve">В случае возникновения у одной из Сторон подозрений, </w:t>
      </w:r>
      <w:r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92364">
        <w:br/>
        <w:t>или не произойдет.</w:t>
      </w:r>
      <w:r w:rsidRPr="00A92364">
        <w:rPr>
          <w:b/>
          <w:bCs/>
        </w:rPr>
        <w:t xml:space="preserve"> </w:t>
      </w:r>
      <w:r w:rsidRPr="00A92364">
        <w:rPr>
          <w:bCs/>
        </w:rPr>
        <w:t>Это подтверждение должно быть направлено в течение десяти рабочих дней с даты направления письменного уведомления.</w:t>
      </w:r>
    </w:p>
    <w:p w:rsidR="0071532E" w:rsidRPr="00A92364" w:rsidRDefault="0071532E" w:rsidP="0071532E">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1532E" w:rsidRPr="00A92364" w:rsidRDefault="0071532E" w:rsidP="0071532E">
      <w:pPr>
        <w:tabs>
          <w:tab w:val="left" w:pos="0"/>
        </w:tabs>
        <w:ind w:firstLine="709"/>
      </w:pPr>
      <w:r>
        <w:t>8</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Исполнитель или 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1532E" w:rsidRPr="00A92364" w:rsidRDefault="0071532E" w:rsidP="0071532E">
      <w:pPr>
        <w:tabs>
          <w:tab w:val="left" w:pos="0"/>
        </w:tabs>
        <w:ind w:firstLine="709"/>
      </w:pPr>
      <w:r>
        <w:t>8</w:t>
      </w:r>
      <w:r w:rsidRPr="00A92364">
        <w:t>.2.1.</w:t>
      </w:r>
      <w:r w:rsidRPr="00A92364">
        <w:tab/>
      </w:r>
      <w:r>
        <w:t>Исполнитель</w:t>
      </w:r>
      <w:r w:rsidRPr="00A92364">
        <w:t xml:space="preserve"> обязан предоставить </w:t>
      </w:r>
      <w:r>
        <w:t>Заказчику</w:t>
      </w:r>
      <w:r w:rsidRPr="00A92364">
        <w:t>:</w:t>
      </w:r>
    </w:p>
    <w:p w:rsidR="0071532E" w:rsidRPr="00A92364" w:rsidRDefault="0071532E" w:rsidP="0071532E">
      <w:pPr>
        <w:tabs>
          <w:tab w:val="left" w:pos="0"/>
        </w:tabs>
        <w:ind w:firstLine="709"/>
      </w:pPr>
      <w:r w:rsidRPr="00A92364">
        <w:t>-</w:t>
      </w:r>
      <w:r w:rsidRPr="00A92364">
        <w:tab/>
        <w:t xml:space="preserve">информацию о всех собственниках </w:t>
      </w:r>
      <w:r>
        <w:t>Исполнителя</w:t>
      </w:r>
      <w:r w:rsidRPr="00A92364">
        <w:t>, включая конечных бенефициаров, на бумажном носителе, за своей подписью, по форме, являющейся Приложением № 2  к настоящему договору;</w:t>
      </w:r>
    </w:p>
    <w:p w:rsidR="0071532E" w:rsidRPr="00A92364" w:rsidRDefault="0071532E" w:rsidP="0071532E">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71532E" w:rsidRPr="00A92364" w:rsidRDefault="0071532E" w:rsidP="0071532E">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71532E" w:rsidRPr="00A92364" w:rsidRDefault="0071532E" w:rsidP="0071532E">
      <w:pPr>
        <w:tabs>
          <w:tab w:val="left" w:pos="0"/>
        </w:tabs>
        <w:ind w:firstLine="709"/>
      </w:pPr>
      <w:r>
        <w:t>8</w:t>
      </w:r>
      <w:r w:rsidRPr="00A92364">
        <w:t>.2.2.</w:t>
      </w:r>
      <w:r w:rsidRPr="00A92364">
        <w:tab/>
      </w:r>
      <w:r>
        <w:t>Исполнитель</w:t>
      </w:r>
      <w:r w:rsidRPr="00A92364">
        <w:t xml:space="preserve"> обязан предоставить </w:t>
      </w:r>
      <w:r>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t>Исполнителя</w:t>
      </w:r>
      <w:r w:rsidRPr="00A92364">
        <w:t>.</w:t>
      </w:r>
    </w:p>
    <w:p w:rsidR="0071532E" w:rsidRPr="00A92364" w:rsidRDefault="0071532E" w:rsidP="0071532E">
      <w:pPr>
        <w:tabs>
          <w:tab w:val="left" w:pos="0"/>
        </w:tabs>
        <w:ind w:firstLine="709"/>
      </w:pPr>
      <w:r w:rsidRPr="00A92364">
        <w:lastRenderedPageBreak/>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71532E" w:rsidRPr="00A92364" w:rsidRDefault="0071532E" w:rsidP="0071532E">
      <w:pPr>
        <w:tabs>
          <w:tab w:val="left" w:pos="0"/>
        </w:tabs>
        <w:ind w:firstLine="709"/>
      </w:pPr>
      <w:r>
        <w:t>8</w:t>
      </w:r>
      <w:r w:rsidRPr="00A92364">
        <w:t>.2.3.</w:t>
      </w:r>
      <w:r w:rsidRPr="00A92364">
        <w:tab/>
      </w:r>
      <w:r>
        <w:t>Исполнитель</w:t>
      </w:r>
      <w:r w:rsidRPr="00A92364">
        <w:t xml:space="preserve"> дает согласие </w:t>
      </w:r>
      <w:r>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71532E" w:rsidRPr="00A92364" w:rsidRDefault="0071532E" w:rsidP="0071532E">
      <w:pPr>
        <w:tabs>
          <w:tab w:val="left" w:pos="0"/>
        </w:tabs>
        <w:ind w:firstLine="709"/>
      </w:pPr>
      <w:r>
        <w:t>8</w:t>
      </w:r>
      <w:r w:rsidRPr="00A92364">
        <w:t>.2.4.</w:t>
      </w:r>
      <w:r w:rsidRPr="00A92364">
        <w:tab/>
      </w:r>
      <w:r>
        <w:t>Заказчик</w:t>
      </w:r>
      <w:r w:rsidRPr="00A92364">
        <w:t xml:space="preserve"> имеет право на отказ от исполнения обязательств по договору, при неисполнении </w:t>
      </w:r>
      <w:r>
        <w:t>Исполнителем</w:t>
      </w:r>
      <w:r w:rsidRPr="00A92364">
        <w:t xml:space="preserve"> обязательств по предоставлению информации об изменениях в ранее представленной </w:t>
      </w:r>
      <w:r>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A2AEF" w:rsidRDefault="009A2AEF" w:rsidP="009A2AEF">
      <w:pPr>
        <w:ind w:firstLine="720"/>
        <w:rPr>
          <w:sz w:val="26"/>
          <w:szCs w:val="26"/>
        </w:rPr>
      </w:pPr>
    </w:p>
    <w:p w:rsidR="009A2AEF" w:rsidRPr="00BF2177" w:rsidRDefault="009A2AEF" w:rsidP="00BF2177">
      <w:pPr>
        <w:ind w:firstLine="720"/>
        <w:jc w:val="center"/>
        <w:rPr>
          <w:b/>
        </w:rPr>
      </w:pPr>
      <w:r w:rsidRPr="00BF2177">
        <w:rPr>
          <w:b/>
        </w:rPr>
        <w:t>9.</w:t>
      </w:r>
      <w:r w:rsidR="00BF2177">
        <w:rPr>
          <w:b/>
        </w:rPr>
        <w:t xml:space="preserve"> </w:t>
      </w:r>
      <w:r w:rsidRPr="00BF2177">
        <w:rPr>
          <w:b/>
        </w:rPr>
        <w:t>Приложение:</w:t>
      </w:r>
    </w:p>
    <w:p w:rsidR="009A2AEF" w:rsidRPr="0071532E" w:rsidRDefault="009A2AEF" w:rsidP="009A2AEF">
      <w:pPr>
        <w:ind w:firstLine="720"/>
      </w:pPr>
      <w:r w:rsidRPr="0071532E">
        <w:t>1. Приложение №1 Техническое задание</w:t>
      </w:r>
    </w:p>
    <w:p w:rsidR="009A2AEF" w:rsidRPr="0071532E" w:rsidRDefault="009A2AEF" w:rsidP="009A2AEF">
      <w:pPr>
        <w:ind w:firstLine="720"/>
      </w:pPr>
      <w:r w:rsidRPr="0071532E">
        <w:t>2. Приложение №2 Информация о собственниках контрагента</w:t>
      </w:r>
    </w:p>
    <w:p w:rsidR="009A2AEF" w:rsidRPr="0071532E" w:rsidRDefault="009A2AEF" w:rsidP="009A2AEF">
      <w:pPr>
        <w:ind w:firstLine="720"/>
      </w:pPr>
      <w:r w:rsidRPr="0071532E">
        <w:t>3. Приложение №3 Сведения о контрагенте-резиденте</w:t>
      </w:r>
    </w:p>
    <w:p w:rsidR="009A2AEF" w:rsidRPr="0071532E" w:rsidRDefault="009A2AEF" w:rsidP="009A2AEF">
      <w:pPr>
        <w:ind w:firstLine="720"/>
      </w:pPr>
      <w:r w:rsidRPr="0071532E">
        <w:t>4. Приложение №4 Согласие на обработку персональных данных</w:t>
      </w:r>
    </w:p>
    <w:p w:rsidR="009A2AEF" w:rsidRPr="0071532E" w:rsidRDefault="009A2AEF" w:rsidP="009A2AEF">
      <w:pPr>
        <w:autoSpaceDE w:val="0"/>
        <w:autoSpaceDN w:val="0"/>
        <w:adjustRightInd w:val="0"/>
        <w:spacing w:line="278" w:lineRule="atLeast"/>
      </w:pPr>
    </w:p>
    <w:p w:rsidR="009A2AEF" w:rsidRPr="0071532E" w:rsidRDefault="009A2AEF" w:rsidP="00BF2177">
      <w:pPr>
        <w:jc w:val="center"/>
        <w:rPr>
          <w:b/>
        </w:rPr>
      </w:pPr>
      <w:r w:rsidRPr="0071532E">
        <w:rPr>
          <w:b/>
        </w:rPr>
        <w:t>10. АДРЕСА И ПЛАТЕЖНЫЕ РЕКВИЗИТЫ СТОРОН</w:t>
      </w:r>
    </w:p>
    <w:p w:rsidR="009A2AEF" w:rsidRDefault="009A2AEF" w:rsidP="009A2AEF"/>
    <w:p w:rsidR="0071532E" w:rsidRPr="0071532E" w:rsidRDefault="0071532E" w:rsidP="009A2AEF">
      <w:pPr>
        <w:rPr>
          <w:b/>
        </w:rPr>
      </w:pPr>
      <w:r w:rsidRPr="0071532E">
        <w:rPr>
          <w:b/>
        </w:rPr>
        <w:t>Исполнитель:</w:t>
      </w:r>
    </w:p>
    <w:p w:rsidR="009A2AEF" w:rsidRPr="0071532E" w:rsidRDefault="009A2AEF" w:rsidP="009A2AEF">
      <w:pPr>
        <w:autoSpaceDE w:val="0"/>
        <w:autoSpaceDN w:val="0"/>
        <w:adjustRightInd w:val="0"/>
        <w:spacing w:line="278" w:lineRule="atLeast"/>
        <w:rPr>
          <w:b/>
          <w:bCs/>
        </w:rPr>
      </w:pPr>
      <w:r w:rsidRPr="0071532E">
        <w:rPr>
          <w:b/>
          <w:bCs/>
        </w:rPr>
        <w:t>Заказчик: АО «Социальная сфера – М»,</w:t>
      </w:r>
    </w:p>
    <w:p w:rsidR="009A2AEF" w:rsidRPr="0071532E" w:rsidRDefault="009A2AEF" w:rsidP="009A2AEF">
      <w:pPr>
        <w:autoSpaceDE w:val="0"/>
        <w:autoSpaceDN w:val="0"/>
        <w:adjustRightInd w:val="0"/>
        <w:spacing w:line="278" w:lineRule="atLeast"/>
        <w:rPr>
          <w:bCs/>
        </w:rPr>
      </w:pPr>
      <w:r w:rsidRPr="0071532E">
        <w:rPr>
          <w:bCs/>
        </w:rPr>
        <w:t>Юридический и почтовый адрес: 430003, РМ, г. Саранск, проспект Ленина, дом 50</w:t>
      </w:r>
    </w:p>
    <w:p w:rsidR="009A2AEF" w:rsidRPr="0071532E" w:rsidRDefault="009A2AEF" w:rsidP="009A2AEF">
      <w:pPr>
        <w:autoSpaceDE w:val="0"/>
        <w:autoSpaceDN w:val="0"/>
        <w:adjustRightInd w:val="0"/>
        <w:spacing w:line="278" w:lineRule="atLeast"/>
        <w:rPr>
          <w:bCs/>
        </w:rPr>
      </w:pPr>
      <w:r w:rsidRPr="0071532E">
        <w:rPr>
          <w:bCs/>
        </w:rPr>
        <w:t xml:space="preserve">Банковские реквизиты: </w:t>
      </w:r>
    </w:p>
    <w:p w:rsidR="009A2AEF" w:rsidRPr="0071532E" w:rsidRDefault="009A2AEF" w:rsidP="009A2AEF">
      <w:pPr>
        <w:autoSpaceDE w:val="0"/>
        <w:autoSpaceDN w:val="0"/>
        <w:adjustRightInd w:val="0"/>
        <w:spacing w:line="278" w:lineRule="atLeast"/>
        <w:rPr>
          <w:bCs/>
        </w:rPr>
      </w:pPr>
      <w:r w:rsidRPr="0071532E">
        <w:rPr>
          <w:bCs/>
        </w:rPr>
        <w:t>ИНН 1326185581 / КПП 132601001</w:t>
      </w:r>
    </w:p>
    <w:p w:rsidR="009A2AEF" w:rsidRPr="0071532E" w:rsidRDefault="009A2AEF" w:rsidP="009A2AEF">
      <w:pPr>
        <w:autoSpaceDE w:val="0"/>
        <w:autoSpaceDN w:val="0"/>
        <w:adjustRightInd w:val="0"/>
        <w:spacing w:line="278" w:lineRule="atLeast"/>
        <w:rPr>
          <w:bCs/>
        </w:rPr>
      </w:pPr>
      <w:r w:rsidRPr="0071532E">
        <w:rPr>
          <w:bCs/>
        </w:rPr>
        <w:t>Р/с 40702810439000000969 в ОТДЕЛЕНИЕ N 8589 СБЕРБАНКА РОССИИ Г.САРАНСК</w:t>
      </w:r>
    </w:p>
    <w:p w:rsidR="009A2AEF" w:rsidRPr="0071532E" w:rsidRDefault="009A2AEF" w:rsidP="009A2AEF">
      <w:pPr>
        <w:autoSpaceDE w:val="0"/>
        <w:autoSpaceDN w:val="0"/>
        <w:adjustRightInd w:val="0"/>
        <w:spacing w:line="278" w:lineRule="atLeast"/>
        <w:rPr>
          <w:bCs/>
        </w:rPr>
      </w:pPr>
      <w:r w:rsidRPr="0071532E">
        <w:rPr>
          <w:bCs/>
        </w:rPr>
        <w:t>к/с 30101810100000000615, БИК 04895615</w:t>
      </w:r>
    </w:p>
    <w:p w:rsidR="009A2AEF" w:rsidRPr="0071532E" w:rsidRDefault="009A2AEF" w:rsidP="009A2AEF">
      <w:pPr>
        <w:autoSpaceDE w:val="0"/>
        <w:autoSpaceDN w:val="0"/>
        <w:adjustRightInd w:val="0"/>
        <w:spacing w:line="278" w:lineRule="atLeast"/>
      </w:pPr>
    </w:p>
    <w:p w:rsidR="0071532E" w:rsidRDefault="0071532E" w:rsidP="0071532E">
      <w:pPr>
        <w:rPr>
          <w:b/>
          <w:bCs/>
        </w:rPr>
      </w:pPr>
      <w:r w:rsidRPr="00EE394B">
        <w:rPr>
          <w:b/>
          <w:bCs/>
        </w:rPr>
        <w:t xml:space="preserve">            </w:t>
      </w:r>
      <w:r>
        <w:rPr>
          <w:b/>
          <w:bCs/>
        </w:rPr>
        <w:t>ИСПОЛНИТЕЛЬ:</w:t>
      </w:r>
      <w:r w:rsidRPr="00EE394B">
        <w:rPr>
          <w:b/>
          <w:bCs/>
        </w:rPr>
        <w:t xml:space="preserve">                                                                           </w:t>
      </w:r>
      <w:r>
        <w:rPr>
          <w:b/>
          <w:bCs/>
        </w:rPr>
        <w:t>ЗАКАЗЧИК</w:t>
      </w:r>
      <w:r w:rsidRPr="00EE394B">
        <w:rPr>
          <w:b/>
          <w:bCs/>
        </w:rPr>
        <w:t>:</w:t>
      </w:r>
    </w:p>
    <w:p w:rsidR="0071532E" w:rsidRDefault="0071532E" w:rsidP="0071532E">
      <w:pPr>
        <w:rPr>
          <w:b/>
          <w:bCs/>
        </w:rPr>
      </w:pPr>
    </w:p>
    <w:p w:rsidR="0071532E" w:rsidRPr="00E56972" w:rsidRDefault="0071532E" w:rsidP="0071532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71532E" w:rsidRPr="00E56972" w:rsidTr="00A41525">
        <w:trPr>
          <w:trHeight w:val="2198"/>
          <w:jc w:val="center"/>
        </w:trPr>
        <w:tc>
          <w:tcPr>
            <w:tcW w:w="5103" w:type="dxa"/>
          </w:tcPr>
          <w:p w:rsidR="0071532E" w:rsidRPr="00E56972" w:rsidRDefault="0071532E" w:rsidP="00A41525">
            <w:pPr>
              <w:widowControl w:val="0"/>
              <w:jc w:val="center"/>
              <w:rPr>
                <w:b/>
                <w:u w:val="single"/>
              </w:rPr>
            </w:pPr>
            <w:r w:rsidRPr="00E56972">
              <w:rPr>
                <w:b/>
                <w:u w:val="single"/>
              </w:rPr>
              <w:t xml:space="preserve"> </w:t>
            </w:r>
            <w:r>
              <w:rPr>
                <w:b/>
                <w:u w:val="single"/>
              </w:rPr>
              <w:t>Исполнитель</w:t>
            </w:r>
          </w:p>
          <w:p w:rsidR="0071532E" w:rsidRPr="00E56972" w:rsidRDefault="0071532E" w:rsidP="00A41525">
            <w:pPr>
              <w:widowControl w:val="0"/>
              <w:jc w:val="center"/>
              <w:rPr>
                <w:b/>
                <w:u w:val="single"/>
              </w:rPr>
            </w:pPr>
          </w:p>
          <w:p w:rsidR="0071532E"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/______________/</w:t>
            </w:r>
          </w:p>
          <w:p w:rsidR="0071532E" w:rsidRPr="00E56972" w:rsidRDefault="0071532E" w:rsidP="00A41525">
            <w:pPr>
              <w:widowControl w:val="0"/>
              <w:jc w:val="left"/>
            </w:pPr>
            <w:r w:rsidRPr="00E56972">
              <w:rPr>
                <w:b/>
              </w:rPr>
              <w:t>М.П.</w:t>
            </w:r>
          </w:p>
        </w:tc>
        <w:tc>
          <w:tcPr>
            <w:tcW w:w="4719" w:type="dxa"/>
          </w:tcPr>
          <w:p w:rsidR="0071532E" w:rsidRPr="00E56972" w:rsidRDefault="0071532E" w:rsidP="00A41525">
            <w:pPr>
              <w:widowControl w:val="0"/>
              <w:jc w:val="center"/>
              <w:rPr>
                <w:b/>
                <w:u w:val="single"/>
              </w:rPr>
            </w:pPr>
            <w:r>
              <w:rPr>
                <w:b/>
                <w:u w:val="single"/>
              </w:rPr>
              <w:t>Заказчик</w:t>
            </w:r>
          </w:p>
          <w:p w:rsidR="0071532E" w:rsidRPr="00E56972" w:rsidRDefault="0071532E" w:rsidP="00A41525">
            <w:pPr>
              <w:widowControl w:val="0"/>
              <w:jc w:val="left"/>
            </w:pPr>
          </w:p>
          <w:p w:rsidR="0071532E" w:rsidRPr="00E56972"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w:t>
            </w:r>
          </w:p>
          <w:p w:rsidR="0071532E" w:rsidRPr="00E56972" w:rsidRDefault="0071532E" w:rsidP="00A41525">
            <w:pPr>
              <w:widowControl w:val="0"/>
              <w:jc w:val="left"/>
              <w:rPr>
                <w:sz w:val="22"/>
                <w:szCs w:val="22"/>
              </w:rPr>
            </w:pPr>
            <w:r w:rsidRPr="00E56972">
              <w:rPr>
                <w:b/>
              </w:rPr>
              <w:t>М.П.</w:t>
            </w: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left"/>
            </w:pPr>
          </w:p>
        </w:tc>
      </w:tr>
    </w:tbl>
    <w:p w:rsidR="009A2AEF" w:rsidRPr="009A2AEF" w:rsidRDefault="009A2AEF" w:rsidP="009A2AEF"/>
    <w:p w:rsidR="00F804B2" w:rsidRPr="00C70643" w:rsidRDefault="00B32937" w:rsidP="00B32937">
      <w:pPr>
        <w:spacing w:after="0"/>
        <w:jc w:val="left"/>
        <w:rPr>
          <w:bCs/>
        </w:rPr>
      </w:pPr>
      <w:r>
        <w:rPr>
          <w:rStyle w:val="15"/>
          <w:b w:val="0"/>
          <w:caps/>
          <w:sz w:val="28"/>
          <w:szCs w:val="28"/>
        </w:rPr>
        <w:br w:type="page"/>
      </w:r>
    </w:p>
    <w:p w:rsidR="007633E7" w:rsidRPr="00A41525" w:rsidRDefault="00A41525" w:rsidP="00A41525">
      <w:pPr>
        <w:pStyle w:val="11"/>
        <w:tabs>
          <w:tab w:val="clear" w:pos="432"/>
        </w:tabs>
        <w:spacing w:before="0" w:after="0"/>
        <w:ind w:left="567" w:firstLine="0"/>
        <w:jc w:val="right"/>
        <w:rPr>
          <w:rStyle w:val="15"/>
          <w:sz w:val="28"/>
          <w:szCs w:val="28"/>
        </w:rPr>
      </w:pPr>
      <w:bookmarkStart w:id="216" w:name="_Toc166101238"/>
      <w:bookmarkEnd w:id="216"/>
      <w:r w:rsidRPr="00A41525">
        <w:rPr>
          <w:rStyle w:val="15"/>
          <w:sz w:val="28"/>
          <w:szCs w:val="28"/>
        </w:rPr>
        <w:lastRenderedPageBreak/>
        <w:t>Приложение 1</w:t>
      </w:r>
    </w:p>
    <w:p w:rsidR="00A41525" w:rsidRDefault="00A41525" w:rsidP="00A41525">
      <w:pPr>
        <w:jc w:val="right"/>
      </w:pPr>
      <w:r>
        <w:t>к Договору №___ от «___» _____________ 20</w:t>
      </w:r>
      <w:r w:rsidR="004E6366">
        <w:t>2</w:t>
      </w:r>
      <w:r w:rsidR="00EF076E">
        <w:t>2</w:t>
      </w:r>
      <w:r>
        <w:t xml:space="preserve">г.  </w:t>
      </w:r>
    </w:p>
    <w:p w:rsidR="0071532E" w:rsidRPr="0071532E" w:rsidRDefault="0071532E" w:rsidP="0071532E">
      <w:pPr>
        <w:jc w:val="center"/>
        <w:rPr>
          <w:b/>
          <w:sz w:val="28"/>
          <w:szCs w:val="28"/>
        </w:rPr>
      </w:pPr>
      <w:r w:rsidRPr="0071532E">
        <w:rPr>
          <w:b/>
          <w:sz w:val="28"/>
          <w:szCs w:val="28"/>
        </w:rPr>
        <w:t xml:space="preserve">Техническое </w:t>
      </w:r>
      <w:r w:rsidR="00EF076E">
        <w:rPr>
          <w:b/>
          <w:sz w:val="28"/>
          <w:szCs w:val="28"/>
        </w:rPr>
        <w:t>задание</w:t>
      </w:r>
    </w:p>
    <w:p w:rsidR="00EF076E" w:rsidRPr="002E22E6" w:rsidRDefault="00EF076E" w:rsidP="00EF076E">
      <w:pPr>
        <w:ind w:right="282"/>
        <w:jc w:val="center"/>
      </w:pPr>
      <w:r w:rsidRPr="002E22E6">
        <w:rPr>
          <w:b/>
        </w:rPr>
        <w:t>«</w:t>
      </w:r>
      <w:r>
        <w:rPr>
          <w:b/>
        </w:rPr>
        <w:t>Оказание услуг по организации питания в ДОЛ «Энергетик»</w:t>
      </w:r>
      <w:r w:rsidRPr="002E22E6">
        <w:t xml:space="preserve"> </w:t>
      </w:r>
    </w:p>
    <w:p w:rsidR="00EF076E" w:rsidRDefault="00EF076E" w:rsidP="00EF076E">
      <w:pPr>
        <w:ind w:right="282"/>
        <w:jc w:val="center"/>
      </w:pPr>
      <w:r w:rsidRPr="00FD1B01">
        <w:t>для нужд АО «Социальная сфера-М»</w:t>
      </w:r>
    </w:p>
    <w:p w:rsidR="00EF076E" w:rsidRPr="00E2492F" w:rsidRDefault="00EF076E" w:rsidP="00EF076E">
      <w:pPr>
        <w:rPr>
          <w:bCs/>
        </w:rPr>
      </w:pPr>
      <w:r w:rsidRPr="00E2492F">
        <w:rPr>
          <w:bCs/>
        </w:rPr>
        <w:t xml:space="preserve">Срок оказания услуг: с 01.06.2022г. по 31.08.2022г. </w:t>
      </w:r>
      <w:r w:rsidRPr="00E2492F">
        <w:t>(согласно графика заезда)</w:t>
      </w:r>
      <w:r w:rsidR="00507FCF">
        <w:t>. График заезда указан ориентировочно и может изменится</w:t>
      </w:r>
    </w:p>
    <w:p w:rsidR="00EF076E" w:rsidRPr="00E2492F" w:rsidRDefault="00EF076E" w:rsidP="00EF076E">
      <w:pPr>
        <w:autoSpaceDE w:val="0"/>
        <w:autoSpaceDN w:val="0"/>
        <w:adjustRightInd w:val="0"/>
        <w:spacing w:line="273" w:lineRule="atLeast"/>
        <w:rPr>
          <w:bCs/>
        </w:rPr>
      </w:pPr>
      <w:r w:rsidRPr="00E2492F">
        <w:rPr>
          <w:bCs/>
        </w:rPr>
        <w:t>Порядок оплаты:</w:t>
      </w:r>
    </w:p>
    <w:p w:rsidR="00EF076E" w:rsidRPr="00E2492F" w:rsidRDefault="00EF076E" w:rsidP="00EF076E">
      <w:pPr>
        <w:autoSpaceDE w:val="0"/>
        <w:autoSpaceDN w:val="0"/>
        <w:adjustRightInd w:val="0"/>
        <w:spacing w:line="273" w:lineRule="atLeast"/>
      </w:pPr>
      <w:r w:rsidRPr="00E2492F">
        <w:rPr>
          <w:bCs/>
        </w:rPr>
        <w:t xml:space="preserve">- за </w:t>
      </w:r>
      <w:r w:rsidRPr="00E2492F">
        <w:t>5 календарных дней до начала смены - авансовый платеж в размере 50% предполагаемой стоимости одной смены.</w:t>
      </w:r>
    </w:p>
    <w:p w:rsidR="00EF076E" w:rsidRDefault="00EF076E" w:rsidP="00EF076E">
      <w:pPr>
        <w:autoSpaceDE w:val="0"/>
        <w:autoSpaceDN w:val="0"/>
        <w:adjustRightInd w:val="0"/>
        <w:spacing w:line="273" w:lineRule="atLeast"/>
      </w:pPr>
      <w:r w:rsidRPr="00E2492F">
        <w:t xml:space="preserve">- окончательная оплата по фактической численности питающихся в течении </w:t>
      </w:r>
      <w:r w:rsidR="00412766">
        <w:t>7</w:t>
      </w:r>
      <w:r w:rsidRPr="00E2492F">
        <w:t xml:space="preserve"> (</w:t>
      </w:r>
      <w:r w:rsidR="00412766">
        <w:t>семи</w:t>
      </w:r>
      <w:r w:rsidRPr="00E2492F">
        <w:t>) рабочих дней после окончания смены</w:t>
      </w:r>
      <w:r>
        <w:t>.</w:t>
      </w:r>
      <w:r w:rsidRPr="00E2492F">
        <w:t xml:space="preserve"> </w:t>
      </w:r>
    </w:p>
    <w:p w:rsidR="00EF076E" w:rsidRPr="00E2492F" w:rsidRDefault="00EF076E" w:rsidP="00EF076E">
      <w:pPr>
        <w:autoSpaceDE w:val="0"/>
        <w:autoSpaceDN w:val="0"/>
        <w:adjustRightInd w:val="0"/>
        <w:spacing w:line="273" w:lineRule="atLeast"/>
      </w:pPr>
      <w:r w:rsidRPr="0071532E">
        <w:t>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EF076E" w:rsidRDefault="00EF076E" w:rsidP="00EF076E">
      <w:pPr>
        <w:rPr>
          <w:b/>
        </w:rPr>
      </w:pPr>
      <w:r w:rsidRPr="004F3C7A">
        <w:rPr>
          <w:b/>
        </w:rPr>
        <w:t>1.Место оказания услуг</w:t>
      </w:r>
      <w:r>
        <w:rPr>
          <w:b/>
        </w:rPr>
        <w:t>:</w:t>
      </w:r>
    </w:p>
    <w:p w:rsidR="00EF076E" w:rsidRPr="004F3C7A" w:rsidRDefault="00EF076E" w:rsidP="00EF076E">
      <w:r w:rsidRPr="004F3C7A">
        <w:t xml:space="preserve">            РМ, Кочкуровский район, с. Сабаево</w:t>
      </w:r>
      <w:r>
        <w:t xml:space="preserve"> ДОЛ «Энергетик». Оказание услуг осуществляется в стационарной столовой ДОЛ «Энергетик». </w:t>
      </w:r>
      <w:r w:rsidRPr="000F53C2">
        <w:rPr>
          <w:lang w:eastAsia="en-US"/>
        </w:rPr>
        <w:t xml:space="preserve">В рамках проекта </w:t>
      </w:r>
      <w:r>
        <w:rPr>
          <w:lang w:eastAsia="en-US"/>
        </w:rPr>
        <w:t>Договора</w:t>
      </w:r>
      <w:r w:rsidRPr="000F53C2">
        <w:rPr>
          <w:lang w:eastAsia="en-US"/>
        </w:rPr>
        <w:t xml:space="preserve"> на оказание услуги по организации питания детей и сотрудников в период </w:t>
      </w:r>
      <w:r>
        <w:rPr>
          <w:lang w:eastAsia="en-US"/>
        </w:rPr>
        <w:t xml:space="preserve">летних </w:t>
      </w:r>
      <w:r w:rsidRPr="000F53C2">
        <w:rPr>
          <w:lang w:eastAsia="en-US"/>
        </w:rPr>
        <w:t>заездов 202</w:t>
      </w:r>
      <w:r>
        <w:rPr>
          <w:lang w:eastAsia="en-US"/>
        </w:rPr>
        <w:t>2</w:t>
      </w:r>
      <w:r w:rsidRPr="000F53C2">
        <w:rPr>
          <w:lang w:eastAsia="en-US"/>
        </w:rPr>
        <w:t xml:space="preserve"> г, Исполнитель данных услуг заключает с Заказчиком</w:t>
      </w:r>
      <w:r>
        <w:rPr>
          <w:lang w:eastAsia="en-US"/>
        </w:rPr>
        <w:t xml:space="preserve"> </w:t>
      </w:r>
      <w:r w:rsidRPr="000F53C2">
        <w:rPr>
          <w:lang w:eastAsia="en-US"/>
        </w:rPr>
        <w:t>договор аренды движимого и недвижимого имущества</w:t>
      </w:r>
      <w:r>
        <w:rPr>
          <w:lang w:eastAsia="en-US"/>
        </w:rPr>
        <w:t xml:space="preserve">. </w:t>
      </w:r>
      <w:r w:rsidRPr="004F3C7A">
        <w:t xml:space="preserve">Исполнитель принимает от Заказчика, за плату согласно договора аренды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EF076E" w:rsidRDefault="00EF076E" w:rsidP="00EF076E">
      <w:pPr>
        <w:tabs>
          <w:tab w:val="num" w:pos="540"/>
        </w:tabs>
        <w:ind w:left="-180" w:hanging="540"/>
        <w:rPr>
          <w:b/>
        </w:rPr>
      </w:pPr>
      <w:r>
        <w:t xml:space="preserve">            </w:t>
      </w:r>
      <w:r w:rsidRPr="000F53C2">
        <w:rPr>
          <w:b/>
        </w:rPr>
        <w:t>2. Объем услуг:</w:t>
      </w:r>
    </w:p>
    <w:tbl>
      <w:tblPr>
        <w:tblW w:w="10377"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9"/>
        <w:gridCol w:w="1417"/>
        <w:gridCol w:w="3019"/>
        <w:gridCol w:w="2222"/>
      </w:tblGrid>
      <w:tr w:rsidR="00DA5881" w:rsidRPr="004F3C7A" w:rsidTr="00DA5881">
        <w:tc>
          <w:tcPr>
            <w:tcW w:w="3719"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rPr>
              <w:t>Питающиеся</w:t>
            </w:r>
          </w:p>
        </w:tc>
        <w:tc>
          <w:tcPr>
            <w:tcW w:w="1417"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color w:val="0000FF"/>
              </w:rPr>
              <w:t>Ориентировочное количество человек*</w:t>
            </w:r>
          </w:p>
        </w:tc>
        <w:tc>
          <w:tcPr>
            <w:tcW w:w="3019"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rPr>
              <w:t>Условия питания</w:t>
            </w:r>
          </w:p>
        </w:tc>
        <w:tc>
          <w:tcPr>
            <w:tcW w:w="2222"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color w:val="FF0000"/>
              </w:rPr>
              <w:t>Предложение участника по стоим</w:t>
            </w:r>
            <w:r>
              <w:rPr>
                <w:rFonts w:eastAsia="Calibri"/>
                <w:b/>
                <w:color w:val="FF0000"/>
              </w:rPr>
              <w:t xml:space="preserve">ости питания на одного человека/один день </w:t>
            </w:r>
            <w:r w:rsidRPr="004F3C7A">
              <w:rPr>
                <w:rFonts w:eastAsia="Calibri"/>
                <w:b/>
                <w:color w:val="FF0000"/>
              </w:rPr>
              <w:t>(с НДС/без НДС)</w:t>
            </w: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sidRPr="004F3C7A">
              <w:rPr>
                <w:rFonts w:eastAsia="Calibri"/>
              </w:rPr>
              <w:t>Отдыхающие (дети в возрасте от 7 до 16 лет)</w:t>
            </w:r>
          </w:p>
          <w:p w:rsidR="00DA5881" w:rsidRDefault="00DA5881" w:rsidP="00A164CF">
            <w:pPr>
              <w:tabs>
                <w:tab w:val="num" w:pos="540"/>
              </w:tabs>
              <w:jc w:val="center"/>
              <w:rPr>
                <w:rFonts w:eastAsia="Calibri"/>
              </w:rPr>
            </w:pPr>
            <w:r>
              <w:rPr>
                <w:rFonts w:eastAsia="Calibri"/>
              </w:rPr>
              <w:t>Период проведения смен:</w:t>
            </w:r>
          </w:p>
          <w:p w:rsidR="00DA5881" w:rsidRDefault="00DA5881" w:rsidP="00A164CF">
            <w:pPr>
              <w:tabs>
                <w:tab w:val="num" w:pos="540"/>
              </w:tabs>
              <w:jc w:val="center"/>
              <w:rPr>
                <w:rFonts w:eastAsia="Calibri"/>
              </w:rPr>
            </w:pPr>
            <w:r>
              <w:rPr>
                <w:rFonts w:eastAsia="Calibri"/>
              </w:rPr>
              <w:t>0</w:t>
            </w:r>
            <w:r w:rsidR="00412766">
              <w:rPr>
                <w:rFonts w:eastAsia="Calibri"/>
              </w:rPr>
              <w:t>3</w:t>
            </w:r>
            <w:r>
              <w:rPr>
                <w:rFonts w:eastAsia="Calibri"/>
              </w:rPr>
              <w:t>.06.-2</w:t>
            </w:r>
            <w:r w:rsidR="00412766">
              <w:rPr>
                <w:rFonts w:eastAsia="Calibri"/>
              </w:rPr>
              <w:t>3</w:t>
            </w:r>
            <w:r>
              <w:rPr>
                <w:rFonts w:eastAsia="Calibri"/>
              </w:rPr>
              <w:t>.06.2022</w:t>
            </w:r>
          </w:p>
          <w:p w:rsidR="00DA5881" w:rsidRDefault="00DA5881" w:rsidP="00A164CF">
            <w:pPr>
              <w:tabs>
                <w:tab w:val="num" w:pos="540"/>
              </w:tabs>
              <w:jc w:val="center"/>
              <w:rPr>
                <w:rFonts w:eastAsia="Calibri"/>
              </w:rPr>
            </w:pPr>
            <w:r>
              <w:rPr>
                <w:rFonts w:eastAsia="Calibri"/>
              </w:rPr>
              <w:t>28.06.-18.07.2022</w:t>
            </w:r>
          </w:p>
          <w:p w:rsidR="00DA5881" w:rsidRPr="004F3C7A" w:rsidRDefault="00DA5881" w:rsidP="00A164CF">
            <w:pPr>
              <w:tabs>
                <w:tab w:val="num" w:pos="540"/>
              </w:tabs>
              <w:jc w:val="center"/>
              <w:rPr>
                <w:rFonts w:eastAsia="Calibri"/>
              </w:rPr>
            </w:pPr>
            <w:r>
              <w:rPr>
                <w:rFonts w:eastAsia="Calibri"/>
              </w:rPr>
              <w:t>22.07-11.08.2022</w:t>
            </w:r>
          </w:p>
        </w:tc>
        <w:tc>
          <w:tcPr>
            <w:tcW w:w="1417" w:type="dxa"/>
            <w:shd w:val="clear" w:color="auto" w:fill="auto"/>
            <w:vAlign w:val="center"/>
          </w:tcPr>
          <w:p w:rsidR="00DA5881" w:rsidRPr="004F3C7A" w:rsidRDefault="00DA5881" w:rsidP="00A164CF">
            <w:pPr>
              <w:tabs>
                <w:tab w:val="num" w:pos="540"/>
              </w:tabs>
              <w:jc w:val="center"/>
              <w:rPr>
                <w:rFonts w:eastAsia="Calibri"/>
              </w:rPr>
            </w:pPr>
            <w:r>
              <w:rPr>
                <w:rFonts w:eastAsia="Calibri"/>
              </w:rPr>
              <w:t>590</w:t>
            </w:r>
            <w:r w:rsidRPr="004F3C7A">
              <w:rPr>
                <w:rFonts w:eastAsia="Calibri"/>
              </w:rPr>
              <w:t>*</w:t>
            </w:r>
          </w:p>
        </w:tc>
        <w:tc>
          <w:tcPr>
            <w:tcW w:w="3019" w:type="dxa"/>
            <w:shd w:val="clear" w:color="auto" w:fill="auto"/>
            <w:vAlign w:val="center"/>
          </w:tcPr>
          <w:p w:rsidR="00DA5881" w:rsidRPr="004F3C7A" w:rsidRDefault="00DA5881" w:rsidP="00A164CF">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Pr>
                <w:rFonts w:eastAsia="Calibri"/>
              </w:rPr>
              <w:t>Отдыхающие (смена Дом отдыха)</w:t>
            </w:r>
          </w:p>
          <w:p w:rsidR="00DA5881" w:rsidRDefault="00DA5881" w:rsidP="00A164CF">
            <w:pPr>
              <w:tabs>
                <w:tab w:val="num" w:pos="540"/>
              </w:tabs>
              <w:jc w:val="center"/>
              <w:rPr>
                <w:rFonts w:eastAsia="Calibri"/>
              </w:rPr>
            </w:pPr>
            <w:r>
              <w:rPr>
                <w:rFonts w:eastAsia="Calibri"/>
              </w:rPr>
              <w:t>Период проведения смен:</w:t>
            </w:r>
          </w:p>
          <w:p w:rsidR="00DA5881" w:rsidRPr="004F3C7A" w:rsidRDefault="00DA5881" w:rsidP="00A164CF">
            <w:pPr>
              <w:tabs>
                <w:tab w:val="num" w:pos="540"/>
              </w:tabs>
              <w:jc w:val="center"/>
              <w:rPr>
                <w:rFonts w:eastAsia="Calibri"/>
              </w:rPr>
            </w:pPr>
            <w:r>
              <w:rPr>
                <w:rFonts w:eastAsia="Calibri"/>
              </w:rPr>
              <w:t>17.08-28.08.2022</w:t>
            </w:r>
          </w:p>
        </w:tc>
        <w:tc>
          <w:tcPr>
            <w:tcW w:w="1417" w:type="dxa"/>
            <w:shd w:val="clear" w:color="auto" w:fill="auto"/>
            <w:vAlign w:val="center"/>
          </w:tcPr>
          <w:p w:rsidR="00DA5881" w:rsidRDefault="00541672" w:rsidP="00A164CF">
            <w:pPr>
              <w:tabs>
                <w:tab w:val="num" w:pos="540"/>
              </w:tabs>
              <w:jc w:val="center"/>
              <w:rPr>
                <w:rFonts w:eastAsia="Calibri"/>
              </w:rPr>
            </w:pPr>
            <w:r>
              <w:rPr>
                <w:rFonts w:eastAsia="Calibri"/>
              </w:rPr>
              <w:t>42</w:t>
            </w:r>
            <w:r w:rsidR="00DA5881">
              <w:rPr>
                <w:rFonts w:eastAsia="Calibri"/>
              </w:rPr>
              <w:t>*</w:t>
            </w:r>
          </w:p>
        </w:tc>
        <w:tc>
          <w:tcPr>
            <w:tcW w:w="3019" w:type="dxa"/>
            <w:shd w:val="clear" w:color="auto" w:fill="auto"/>
            <w:vAlign w:val="center"/>
          </w:tcPr>
          <w:p w:rsidR="00DA5881" w:rsidRPr="004F3C7A" w:rsidRDefault="00DA5881" w:rsidP="00A164CF">
            <w:pPr>
              <w:tabs>
                <w:tab w:val="num" w:pos="540"/>
              </w:tabs>
              <w:jc w:val="center"/>
              <w:rPr>
                <w:rFonts w:eastAsia="Calibri"/>
              </w:rPr>
            </w:pPr>
            <w:r w:rsidRPr="00E2492F">
              <w:t>4-х разовое питание</w:t>
            </w:r>
            <w:r w:rsidRPr="00E2492F">
              <w:rPr>
                <w:b/>
              </w:rPr>
              <w:t xml:space="preserve"> </w:t>
            </w:r>
            <w:r w:rsidRPr="00E2492F">
              <w:rPr>
                <w:b/>
                <w:color w:val="0000FF"/>
              </w:rPr>
              <w:t>(</w:t>
            </w:r>
            <w:r w:rsidRPr="00E2492F">
              <w:rPr>
                <w:color w:val="0000FF"/>
              </w:rPr>
              <w:t xml:space="preserve">завтрак, обед, ужин, </w:t>
            </w:r>
            <w:r>
              <w:rPr>
                <w:color w:val="0000FF"/>
              </w:rPr>
              <w:t>поздний ужин</w:t>
            </w:r>
            <w:r w:rsidRPr="00E2492F">
              <w:rPr>
                <w:color w:val="0000FF"/>
              </w:rPr>
              <w:t>)</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sidRPr="004F3C7A">
              <w:rPr>
                <w:rFonts w:eastAsia="Calibri"/>
              </w:rPr>
              <w:t>Обслуживающий</w:t>
            </w:r>
            <w:r>
              <w:rPr>
                <w:rFonts w:eastAsia="Calibri"/>
              </w:rPr>
              <w:t xml:space="preserve"> п</w:t>
            </w:r>
            <w:r w:rsidRPr="004F3C7A">
              <w:rPr>
                <w:rFonts w:eastAsia="Calibri"/>
              </w:rPr>
              <w:t>ерсонал</w:t>
            </w:r>
          </w:p>
          <w:p w:rsidR="00DA5881" w:rsidRDefault="00DA5881" w:rsidP="00A164CF">
            <w:pPr>
              <w:tabs>
                <w:tab w:val="num" w:pos="540"/>
              </w:tabs>
              <w:jc w:val="center"/>
              <w:rPr>
                <w:rFonts w:eastAsia="Calibri"/>
              </w:rPr>
            </w:pPr>
            <w:r>
              <w:rPr>
                <w:rFonts w:eastAsia="Calibri"/>
              </w:rPr>
              <w:t>0</w:t>
            </w:r>
            <w:r w:rsidR="00412766">
              <w:rPr>
                <w:rFonts w:eastAsia="Calibri"/>
              </w:rPr>
              <w:t>2</w:t>
            </w:r>
            <w:r>
              <w:rPr>
                <w:rFonts w:eastAsia="Calibri"/>
              </w:rPr>
              <w:t>.06.-</w:t>
            </w:r>
            <w:r w:rsidR="00890108">
              <w:rPr>
                <w:rFonts w:eastAsia="Calibri"/>
              </w:rPr>
              <w:t>2</w:t>
            </w:r>
            <w:r w:rsidR="00412766">
              <w:rPr>
                <w:rFonts w:eastAsia="Calibri"/>
              </w:rPr>
              <w:t>3</w:t>
            </w:r>
            <w:r>
              <w:rPr>
                <w:rFonts w:eastAsia="Calibri"/>
              </w:rPr>
              <w:t>.0</w:t>
            </w:r>
            <w:r w:rsidR="00890108">
              <w:rPr>
                <w:rFonts w:eastAsia="Calibri"/>
              </w:rPr>
              <w:t>6</w:t>
            </w:r>
            <w:r>
              <w:rPr>
                <w:rFonts w:eastAsia="Calibri"/>
              </w:rPr>
              <w:t>.2022</w:t>
            </w:r>
          </w:p>
          <w:p w:rsidR="00890108" w:rsidRDefault="00890108" w:rsidP="00A164CF">
            <w:pPr>
              <w:tabs>
                <w:tab w:val="num" w:pos="540"/>
              </w:tabs>
              <w:jc w:val="center"/>
              <w:rPr>
                <w:rFonts w:eastAsia="Calibri"/>
              </w:rPr>
            </w:pPr>
            <w:r>
              <w:rPr>
                <w:rFonts w:eastAsia="Calibri"/>
              </w:rPr>
              <w:t>27.06.-18.07.2022</w:t>
            </w:r>
          </w:p>
          <w:p w:rsidR="00890108" w:rsidRDefault="00890108" w:rsidP="00A164CF">
            <w:pPr>
              <w:tabs>
                <w:tab w:val="num" w:pos="540"/>
              </w:tabs>
              <w:jc w:val="center"/>
              <w:rPr>
                <w:rFonts w:eastAsia="Calibri"/>
              </w:rPr>
            </w:pPr>
            <w:r>
              <w:rPr>
                <w:rFonts w:eastAsia="Calibri"/>
              </w:rPr>
              <w:t>21.07.-11.08.2022</w:t>
            </w:r>
          </w:p>
          <w:p w:rsidR="00890108" w:rsidRDefault="00890108" w:rsidP="00A164CF">
            <w:pPr>
              <w:tabs>
                <w:tab w:val="num" w:pos="540"/>
              </w:tabs>
              <w:jc w:val="center"/>
              <w:rPr>
                <w:rFonts w:eastAsia="Calibri"/>
              </w:rPr>
            </w:pPr>
            <w:r>
              <w:rPr>
                <w:rFonts w:eastAsia="Calibri"/>
              </w:rPr>
              <w:t>16.08-28.08.2022</w:t>
            </w:r>
          </w:p>
          <w:p w:rsidR="00DA5881" w:rsidRPr="004F3C7A" w:rsidRDefault="00DA5881" w:rsidP="00A164CF">
            <w:pPr>
              <w:tabs>
                <w:tab w:val="num" w:pos="540"/>
              </w:tabs>
              <w:jc w:val="center"/>
              <w:rPr>
                <w:rFonts w:eastAsia="Calibri"/>
              </w:rPr>
            </w:pPr>
          </w:p>
        </w:tc>
        <w:tc>
          <w:tcPr>
            <w:tcW w:w="1417" w:type="dxa"/>
            <w:shd w:val="clear" w:color="auto" w:fill="auto"/>
            <w:vAlign w:val="center"/>
          </w:tcPr>
          <w:p w:rsidR="00DA5881" w:rsidRPr="004F3C7A" w:rsidRDefault="00DA5881" w:rsidP="00A164CF">
            <w:pPr>
              <w:tabs>
                <w:tab w:val="num" w:pos="540"/>
              </w:tabs>
              <w:jc w:val="center"/>
              <w:rPr>
                <w:rFonts w:eastAsia="Calibri"/>
              </w:rPr>
            </w:pPr>
            <w:r>
              <w:rPr>
                <w:rFonts w:eastAsia="Calibri"/>
              </w:rPr>
              <w:t>141*</w:t>
            </w:r>
          </w:p>
        </w:tc>
        <w:tc>
          <w:tcPr>
            <w:tcW w:w="3019" w:type="dxa"/>
            <w:shd w:val="clear" w:color="auto" w:fill="auto"/>
            <w:vAlign w:val="center"/>
          </w:tcPr>
          <w:p w:rsidR="00DA5881" w:rsidRPr="004F3C7A" w:rsidRDefault="00DA5881" w:rsidP="007D4901">
            <w:pPr>
              <w:tabs>
                <w:tab w:val="num" w:pos="540"/>
              </w:tabs>
              <w:jc w:val="center"/>
              <w:rPr>
                <w:rFonts w:eastAsia="Calibri"/>
              </w:rPr>
            </w:pPr>
            <w:r w:rsidRPr="00FE6D7D">
              <w:rPr>
                <w:color w:val="FF0000"/>
              </w:rPr>
              <w:t>3-х разовое питание по системе «шведский стол»</w:t>
            </w:r>
            <w:r w:rsidRPr="00FE6D7D">
              <w:rPr>
                <w:b/>
                <w:color w:val="FF0000"/>
              </w:rPr>
              <w:t>**</w:t>
            </w:r>
            <w:r>
              <w:rPr>
                <w:b/>
                <w:color w:val="FF0000"/>
              </w:rPr>
              <w:t xml:space="preserve"> (</w:t>
            </w:r>
            <w:r w:rsidRPr="004E6366">
              <w:rPr>
                <w:color w:val="FF0000"/>
              </w:rPr>
              <w:t>блюда выставляются рядом, и еда разбирается самостоятельно)</w:t>
            </w:r>
            <w:r w:rsidRPr="00745A11">
              <w:rPr>
                <w:b/>
              </w:rPr>
              <w:t xml:space="preserve">, </w:t>
            </w:r>
            <w:r w:rsidRPr="00745A11">
              <w:t xml:space="preserve">общей стоимостью </w:t>
            </w:r>
            <w:r>
              <w:t xml:space="preserve">не более </w:t>
            </w:r>
            <w:r w:rsidRPr="00745A11">
              <w:t>1</w:t>
            </w:r>
            <w:r w:rsidR="007D4901">
              <w:t>6</w:t>
            </w:r>
            <w:r w:rsidRPr="00745A11">
              <w:t xml:space="preserve"> </w:t>
            </w:r>
            <w:r w:rsidR="007D4901">
              <w:t>9</w:t>
            </w:r>
            <w:r>
              <w:t>00</w:t>
            </w:r>
            <w:r w:rsidRPr="00745A11">
              <w:t xml:space="preserve"> (</w:t>
            </w:r>
            <w:r w:rsidR="007D4901">
              <w:t>Шестнадцать</w:t>
            </w:r>
            <w:r w:rsidRPr="00745A11">
              <w:t xml:space="preserve"> тысяч</w:t>
            </w:r>
            <w:r>
              <w:t xml:space="preserve"> </w:t>
            </w:r>
            <w:r w:rsidR="007D4901">
              <w:lastRenderedPageBreak/>
              <w:t>девятьсот</w:t>
            </w:r>
            <w:r w:rsidRPr="00745A11">
              <w:t>) рублей 00 копеек в т.ч НДС 20% в день</w:t>
            </w:r>
            <w:r>
              <w:t>.</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8155" w:type="dxa"/>
            <w:gridSpan w:val="3"/>
            <w:shd w:val="clear" w:color="auto" w:fill="auto"/>
          </w:tcPr>
          <w:p w:rsidR="00DA5881" w:rsidRPr="004F3C7A" w:rsidRDefault="00DA5881" w:rsidP="00A164CF">
            <w:pPr>
              <w:tabs>
                <w:tab w:val="num" w:pos="540"/>
              </w:tabs>
              <w:rPr>
                <w:rFonts w:eastAsia="Calibri"/>
                <w:b/>
              </w:rPr>
            </w:pPr>
            <w:r w:rsidRPr="004F3C7A">
              <w:rPr>
                <w:rFonts w:eastAsia="Calibri"/>
                <w:b/>
              </w:rPr>
              <w:t>Итого сумма единичных расценок</w:t>
            </w:r>
          </w:p>
        </w:tc>
        <w:tc>
          <w:tcPr>
            <w:tcW w:w="2222" w:type="dxa"/>
            <w:shd w:val="clear" w:color="auto" w:fill="auto"/>
          </w:tcPr>
          <w:p w:rsidR="00DA5881" w:rsidRPr="004F3C7A" w:rsidRDefault="00DA5881" w:rsidP="00A164CF">
            <w:pPr>
              <w:tabs>
                <w:tab w:val="num" w:pos="540"/>
              </w:tabs>
              <w:rPr>
                <w:rFonts w:eastAsia="Calibri"/>
              </w:rPr>
            </w:pPr>
          </w:p>
        </w:tc>
      </w:tr>
    </w:tbl>
    <w:p w:rsidR="00EF076E" w:rsidRDefault="00EF076E" w:rsidP="00EF076E">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EF076E" w:rsidRPr="00FE6D7D" w:rsidRDefault="00EF076E" w:rsidP="00EF076E">
      <w:pPr>
        <w:rPr>
          <w:b/>
          <w:bCs/>
          <w:i/>
          <w:color w:val="FF0000"/>
        </w:rPr>
      </w:pPr>
      <w:r>
        <w:rPr>
          <w:b/>
          <w:bCs/>
          <w:i/>
          <w:color w:val="FF0000"/>
        </w:rPr>
        <w:t>**</w:t>
      </w:r>
      <w:r w:rsidRPr="00FE6D7D">
        <w:rPr>
          <w:sz w:val="28"/>
          <w:szCs w:val="28"/>
        </w:rPr>
        <w:t xml:space="preserve"> </w:t>
      </w:r>
      <w:r w:rsidR="00890108">
        <w:rPr>
          <w:color w:val="0000FF"/>
        </w:rPr>
        <w:t>При разработке меню по системе «Шведский стол» за основу брать меню для отдыхающих.</w:t>
      </w:r>
      <w:r w:rsidR="00890108" w:rsidRPr="00FE6D7D">
        <w:rPr>
          <w:b/>
          <w:i/>
          <w:color w:val="FF0000"/>
        </w:rPr>
        <w:t xml:space="preserve"> </w:t>
      </w:r>
      <w:r w:rsidRPr="00FE6D7D">
        <w:rPr>
          <w:b/>
          <w:i/>
          <w:color w:val="FF0000"/>
        </w:rPr>
        <w:t xml:space="preserve">Объем </w:t>
      </w:r>
      <w:r>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Заказчиком в сторону уменьшения - либо увеличения</w:t>
      </w:r>
      <w:r>
        <w:rPr>
          <w:b/>
          <w:i/>
          <w:color w:val="FF0000"/>
        </w:rPr>
        <w:t xml:space="preserve"> в зависимости от количества обслуживающего персонала и </w:t>
      </w:r>
      <w:r w:rsidRPr="00FE6D7D">
        <w:rPr>
          <w:b/>
          <w:i/>
          <w:color w:val="FF0000"/>
        </w:rPr>
        <w:t xml:space="preserve">в соответствии с заявкой </w:t>
      </w:r>
      <w:r>
        <w:rPr>
          <w:b/>
          <w:i/>
          <w:color w:val="FF0000"/>
        </w:rPr>
        <w:t>Заказчика.</w:t>
      </w:r>
    </w:p>
    <w:p w:rsidR="00EF076E" w:rsidRPr="004F3C7A" w:rsidRDefault="00EF076E" w:rsidP="00EF076E">
      <w:pPr>
        <w:ind w:right="-108"/>
        <w:rPr>
          <w:b/>
          <w:color w:val="0000FF"/>
        </w:rPr>
      </w:pPr>
      <w:r w:rsidRPr="004F3C7A">
        <w:rPr>
          <w:b/>
        </w:rPr>
        <w:t xml:space="preserve">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EF076E" w:rsidRPr="004F3C7A" w:rsidRDefault="00EF076E" w:rsidP="00EF076E">
      <w:pPr>
        <w:ind w:right="-108"/>
        <w:rPr>
          <w:b/>
          <w:color w:val="0000FF"/>
        </w:rPr>
      </w:pPr>
      <w:r w:rsidRPr="004F3C7A">
        <w:rPr>
          <w:b/>
          <w:color w:val="0000FF"/>
        </w:rPr>
        <w:t xml:space="preserve"> </w:t>
      </w:r>
      <w:r>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541672" w:rsidRDefault="00EF076E" w:rsidP="00EF076E">
      <w:pPr>
        <w:spacing w:after="160" w:line="259" w:lineRule="auto"/>
      </w:pPr>
      <w:r>
        <w:rPr>
          <w:b/>
          <w:color w:val="0000FF"/>
        </w:rPr>
        <w:t>1.3. П</w:t>
      </w:r>
      <w:r w:rsidRPr="004F3C7A">
        <w:t>итание</w:t>
      </w:r>
      <w:r>
        <w:t xml:space="preserve"> осуществляется</w:t>
      </w:r>
      <w:r w:rsidRPr="004F3C7A">
        <w:t xml:space="preserve"> по графику, утвержденному совместно с Заказчиком.</w:t>
      </w:r>
      <w:r w:rsidRPr="00497B37">
        <w:rPr>
          <w:sz w:val="28"/>
          <w:szCs w:val="28"/>
        </w:rPr>
        <w:t xml:space="preserve"> </w:t>
      </w:r>
      <w:r w:rsidRPr="00497B37">
        <w:t xml:space="preserve">Заказчик имеет право изменить время приема пищи по заявке направленной </w:t>
      </w:r>
      <w:r>
        <w:t>Исполнителю</w:t>
      </w:r>
      <w:r w:rsidRPr="00497B37">
        <w:t xml:space="preserve"> не менее чем за одни сутки</w:t>
      </w:r>
      <w:r>
        <w:t>.</w:t>
      </w:r>
      <w:r w:rsidR="00541672">
        <w:t xml:space="preserve"> </w:t>
      </w:r>
    </w:p>
    <w:p w:rsidR="00EF076E" w:rsidRPr="004F3C7A" w:rsidRDefault="00EF076E" w:rsidP="00EF076E">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268"/>
        <w:gridCol w:w="1866"/>
        <w:gridCol w:w="1863"/>
        <w:gridCol w:w="1701"/>
        <w:gridCol w:w="1929"/>
      </w:tblGrid>
      <w:tr w:rsidR="00EF076E" w:rsidRPr="004F3C7A" w:rsidTr="009E6588">
        <w:tc>
          <w:tcPr>
            <w:tcW w:w="2286" w:type="dxa"/>
          </w:tcPr>
          <w:p w:rsidR="00EF076E" w:rsidRPr="0071532E" w:rsidRDefault="00EF076E" w:rsidP="009E6588">
            <w:pPr>
              <w:jc w:val="center"/>
              <w:rPr>
                <w:rFonts w:ascii="Times New Roman" w:hAnsi="Times New Roman"/>
              </w:rPr>
            </w:pPr>
          </w:p>
        </w:tc>
        <w:tc>
          <w:tcPr>
            <w:tcW w:w="1885" w:type="dxa"/>
          </w:tcPr>
          <w:p w:rsidR="00EF076E" w:rsidRPr="0071532E" w:rsidRDefault="00EF076E" w:rsidP="009E6588">
            <w:pPr>
              <w:jc w:val="center"/>
              <w:rPr>
                <w:rFonts w:ascii="Times New Roman" w:hAnsi="Times New Roman"/>
                <w:b/>
              </w:rPr>
            </w:pPr>
            <w:r w:rsidRPr="0071532E">
              <w:rPr>
                <w:rFonts w:ascii="Times New Roman" w:hAnsi="Times New Roman"/>
                <w:b/>
              </w:rPr>
              <w:t>Для детей 7-10 лет</w:t>
            </w:r>
          </w:p>
        </w:tc>
        <w:tc>
          <w:tcPr>
            <w:tcW w:w="1882" w:type="dxa"/>
          </w:tcPr>
          <w:p w:rsidR="00EF076E" w:rsidRPr="0071532E" w:rsidRDefault="00EF076E" w:rsidP="009E6588">
            <w:pPr>
              <w:jc w:val="center"/>
              <w:rPr>
                <w:rFonts w:ascii="Times New Roman" w:hAnsi="Times New Roman"/>
                <w:b/>
              </w:rPr>
            </w:pPr>
            <w:r w:rsidRPr="0071532E">
              <w:rPr>
                <w:rFonts w:ascii="Times New Roman" w:hAnsi="Times New Roman"/>
                <w:b/>
              </w:rPr>
              <w:t>Для детей 11-16 лет</w:t>
            </w:r>
          </w:p>
        </w:tc>
        <w:tc>
          <w:tcPr>
            <w:tcW w:w="1636" w:type="dxa"/>
          </w:tcPr>
          <w:p w:rsidR="00EF076E" w:rsidRPr="00294813" w:rsidRDefault="00EF076E" w:rsidP="009E6588">
            <w:pPr>
              <w:jc w:val="center"/>
              <w:rPr>
                <w:rFonts w:ascii="Times New Roman" w:hAnsi="Times New Roman"/>
                <w:b/>
              </w:rPr>
            </w:pPr>
            <w:r w:rsidRPr="00294813">
              <w:rPr>
                <w:rFonts w:ascii="Times New Roman" w:hAnsi="Times New Roman"/>
                <w:b/>
              </w:rPr>
              <w:t>Отдыхающие (смена Дом отдыха)</w:t>
            </w:r>
          </w:p>
        </w:tc>
        <w:tc>
          <w:tcPr>
            <w:tcW w:w="1938" w:type="dxa"/>
          </w:tcPr>
          <w:p w:rsidR="00EF076E" w:rsidRPr="00727B57" w:rsidRDefault="00EF076E" w:rsidP="009E6588">
            <w:pPr>
              <w:jc w:val="center"/>
              <w:rPr>
                <w:rFonts w:ascii="Times New Roman" w:hAnsi="Times New Roman"/>
                <w:b/>
              </w:rPr>
            </w:pPr>
            <w:r w:rsidRPr="00727B57">
              <w:rPr>
                <w:rFonts w:ascii="Times New Roman" w:hAnsi="Times New Roman"/>
                <w:b/>
              </w:rPr>
              <w:t>Для персонала по системе «шведский стол»</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Завтрак</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9.00 – 9.30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9.00 – 9.30</w:t>
            </w:r>
          </w:p>
        </w:tc>
        <w:tc>
          <w:tcPr>
            <w:tcW w:w="1636" w:type="dxa"/>
          </w:tcPr>
          <w:p w:rsidR="00EF076E" w:rsidRPr="0071532E" w:rsidRDefault="00EF076E" w:rsidP="009E6588">
            <w:pPr>
              <w:jc w:val="center"/>
              <w:rPr>
                <w:rFonts w:ascii="Times New Roman" w:hAnsi="Times New Roman"/>
              </w:rPr>
            </w:pPr>
            <w:r>
              <w:rPr>
                <w:rFonts w:ascii="Times New Roman" w:hAnsi="Times New Roman"/>
              </w:rPr>
              <w:t>9.00 – 10</w:t>
            </w:r>
            <w:r w:rsidRPr="0071532E">
              <w:rPr>
                <w:rFonts w:ascii="Times New Roman" w:hAnsi="Times New Roman"/>
              </w:rPr>
              <w:t>.</w:t>
            </w:r>
            <w:r>
              <w:rPr>
                <w:rFonts w:ascii="Times New Roman" w:hAnsi="Times New Roman"/>
              </w:rPr>
              <w:t>0</w:t>
            </w:r>
            <w:r w:rsidRPr="0071532E">
              <w:rPr>
                <w:rFonts w:ascii="Times New Roman" w:hAnsi="Times New Roman"/>
              </w:rPr>
              <w:t>0</w:t>
            </w:r>
          </w:p>
        </w:tc>
        <w:tc>
          <w:tcPr>
            <w:tcW w:w="1938" w:type="dxa"/>
          </w:tcPr>
          <w:p w:rsidR="00EF076E" w:rsidRPr="00727B57" w:rsidRDefault="00EF076E" w:rsidP="009E6588">
            <w:pPr>
              <w:jc w:val="center"/>
              <w:rPr>
                <w:rFonts w:ascii="Times New Roman" w:hAnsi="Times New Roman"/>
              </w:rPr>
            </w:pPr>
            <w:r w:rsidRPr="00727B57">
              <w:rPr>
                <w:rFonts w:ascii="Times New Roman" w:hAnsi="Times New Roman"/>
              </w:rPr>
              <w:t>9.00 – 11.00</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Второй завтрак</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11.00 – 11.15</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11.00 – 11.15</w:t>
            </w:r>
          </w:p>
        </w:tc>
        <w:tc>
          <w:tcPr>
            <w:tcW w:w="1636" w:type="dxa"/>
          </w:tcPr>
          <w:p w:rsidR="00EF076E" w:rsidRPr="0071532E" w:rsidRDefault="00EF076E" w:rsidP="009E6588">
            <w:pPr>
              <w:jc w:val="center"/>
              <w:rPr>
                <w:rFonts w:ascii="Times New Roman" w:hAnsi="Times New Roman"/>
              </w:rPr>
            </w:pPr>
          </w:p>
        </w:tc>
        <w:tc>
          <w:tcPr>
            <w:tcW w:w="1938" w:type="dxa"/>
          </w:tcPr>
          <w:p w:rsidR="00EF076E" w:rsidRPr="00727B57" w:rsidRDefault="00EF076E" w:rsidP="009E6588">
            <w:pPr>
              <w:jc w:val="center"/>
              <w:rPr>
                <w:rFonts w:ascii="Times New Roman" w:hAnsi="Times New Roman"/>
              </w:rPr>
            </w:pP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Обед</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13.00 – 14.00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13.00 – 14.00</w:t>
            </w:r>
          </w:p>
        </w:tc>
        <w:tc>
          <w:tcPr>
            <w:tcW w:w="1636" w:type="dxa"/>
          </w:tcPr>
          <w:p w:rsidR="00EF076E" w:rsidRPr="0071532E" w:rsidRDefault="00EF076E" w:rsidP="009E6588">
            <w:pPr>
              <w:jc w:val="center"/>
              <w:rPr>
                <w:rFonts w:ascii="Times New Roman" w:hAnsi="Times New Roman"/>
              </w:rPr>
            </w:pPr>
            <w:r w:rsidRPr="0071532E">
              <w:rPr>
                <w:rFonts w:ascii="Times New Roman" w:hAnsi="Times New Roman"/>
              </w:rPr>
              <w:t>13.00 – 14.00</w:t>
            </w:r>
          </w:p>
        </w:tc>
        <w:tc>
          <w:tcPr>
            <w:tcW w:w="1938" w:type="dxa"/>
          </w:tcPr>
          <w:p w:rsidR="00EF076E" w:rsidRPr="00727B57" w:rsidRDefault="00EF076E" w:rsidP="009E6588">
            <w:pPr>
              <w:jc w:val="center"/>
              <w:rPr>
                <w:rFonts w:ascii="Times New Roman" w:hAnsi="Times New Roman"/>
              </w:rPr>
            </w:pPr>
            <w:r w:rsidRPr="00727B57">
              <w:rPr>
                <w:rFonts w:ascii="Times New Roman" w:hAnsi="Times New Roman"/>
              </w:rPr>
              <w:t>13.00 – 15.00</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Полдник</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16.00 – 16.30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16.00 – 16.30</w:t>
            </w:r>
          </w:p>
        </w:tc>
        <w:tc>
          <w:tcPr>
            <w:tcW w:w="1636" w:type="dxa"/>
          </w:tcPr>
          <w:p w:rsidR="00EF076E" w:rsidRPr="0071532E" w:rsidRDefault="00EF076E" w:rsidP="009E6588">
            <w:pPr>
              <w:jc w:val="center"/>
              <w:rPr>
                <w:rFonts w:ascii="Times New Roman" w:hAnsi="Times New Roman"/>
              </w:rPr>
            </w:pPr>
          </w:p>
        </w:tc>
        <w:tc>
          <w:tcPr>
            <w:tcW w:w="1938" w:type="dxa"/>
          </w:tcPr>
          <w:p w:rsidR="00EF076E" w:rsidRPr="00727B57" w:rsidRDefault="00EF076E" w:rsidP="009E6588">
            <w:pPr>
              <w:jc w:val="center"/>
              <w:rPr>
                <w:rFonts w:ascii="Times New Roman" w:hAnsi="Times New Roman"/>
              </w:rPr>
            </w:pP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Ужин</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19.00 – 20.00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19.00 – 20.00</w:t>
            </w:r>
          </w:p>
        </w:tc>
        <w:tc>
          <w:tcPr>
            <w:tcW w:w="1636" w:type="dxa"/>
          </w:tcPr>
          <w:p w:rsidR="00EF076E" w:rsidRPr="0071532E" w:rsidRDefault="00EF076E" w:rsidP="009E6588">
            <w:pPr>
              <w:jc w:val="center"/>
              <w:rPr>
                <w:rFonts w:ascii="Times New Roman" w:hAnsi="Times New Roman"/>
              </w:rPr>
            </w:pPr>
            <w:r w:rsidRPr="0071532E">
              <w:rPr>
                <w:rFonts w:ascii="Times New Roman" w:hAnsi="Times New Roman"/>
              </w:rPr>
              <w:t>19.00 – 20.00</w:t>
            </w:r>
          </w:p>
        </w:tc>
        <w:tc>
          <w:tcPr>
            <w:tcW w:w="1938" w:type="dxa"/>
          </w:tcPr>
          <w:p w:rsidR="00EF076E" w:rsidRPr="00727B57" w:rsidRDefault="00EF076E" w:rsidP="009E6588">
            <w:pPr>
              <w:jc w:val="center"/>
              <w:rPr>
                <w:rFonts w:ascii="Times New Roman" w:hAnsi="Times New Roman"/>
              </w:rPr>
            </w:pPr>
            <w:r w:rsidRPr="00727B57">
              <w:rPr>
                <w:rFonts w:ascii="Times New Roman" w:hAnsi="Times New Roman"/>
              </w:rPr>
              <w:t>19.00 – 21.00</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Второй ужин</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21.00 – 21.15</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21.00 – 21.15</w:t>
            </w:r>
          </w:p>
        </w:tc>
        <w:tc>
          <w:tcPr>
            <w:tcW w:w="1636" w:type="dxa"/>
          </w:tcPr>
          <w:p w:rsidR="00EF076E" w:rsidRPr="0071532E" w:rsidRDefault="00EF076E" w:rsidP="009E6588">
            <w:pPr>
              <w:jc w:val="center"/>
              <w:rPr>
                <w:rFonts w:ascii="Times New Roman" w:hAnsi="Times New Roman"/>
              </w:rPr>
            </w:pPr>
            <w:r w:rsidRPr="0071532E">
              <w:rPr>
                <w:rFonts w:ascii="Times New Roman" w:hAnsi="Times New Roman"/>
              </w:rPr>
              <w:t>21.00 – 21.15</w:t>
            </w:r>
          </w:p>
        </w:tc>
        <w:tc>
          <w:tcPr>
            <w:tcW w:w="1938" w:type="dxa"/>
          </w:tcPr>
          <w:p w:rsidR="00EF076E" w:rsidRPr="00727B57" w:rsidRDefault="00EF076E" w:rsidP="009E6588">
            <w:pPr>
              <w:jc w:val="center"/>
              <w:rPr>
                <w:rFonts w:ascii="Times New Roman" w:hAnsi="Times New Roman"/>
              </w:rPr>
            </w:pPr>
          </w:p>
        </w:tc>
      </w:tr>
    </w:tbl>
    <w:p w:rsidR="00EF076E" w:rsidRDefault="00EF076E" w:rsidP="00EF076E">
      <w:pPr>
        <w:tabs>
          <w:tab w:val="num" w:pos="540"/>
        </w:tabs>
        <w:ind w:left="-180" w:hanging="540"/>
        <w:rPr>
          <w:b/>
          <w:bCs/>
          <w:iCs/>
          <w:color w:val="333333"/>
          <w:spacing w:val="-1"/>
          <w:kern w:val="32"/>
          <w:lang w:eastAsia="en-US"/>
        </w:rPr>
      </w:pPr>
      <w:r w:rsidRPr="004F3C7A">
        <w:rPr>
          <w:b/>
          <w:color w:val="0000FF"/>
        </w:rPr>
        <w:t xml:space="preserve">        </w:t>
      </w:r>
      <w:r w:rsidRPr="004F3C7A">
        <w:rPr>
          <w:b/>
        </w:rPr>
        <w:t xml:space="preserve">          </w:t>
      </w:r>
      <w:r>
        <w:rPr>
          <w:b/>
        </w:rPr>
        <w:t>2</w:t>
      </w:r>
      <w:r w:rsidRPr="000F53C2">
        <w:rPr>
          <w:b/>
          <w:bCs/>
          <w:iCs/>
          <w:color w:val="333333"/>
          <w:spacing w:val="-1"/>
          <w:kern w:val="32"/>
          <w:lang w:eastAsia="en-US"/>
        </w:rPr>
        <w:t>. Обязанности Исполнителя:</w:t>
      </w:r>
    </w:p>
    <w:p w:rsidR="00EF076E" w:rsidRPr="004F3C7A" w:rsidRDefault="00EF076E" w:rsidP="00EF076E">
      <w:pPr>
        <w:spacing w:after="0"/>
        <w:ind w:left="360"/>
      </w:pPr>
      <w:r w:rsidRPr="004F3C7A">
        <w:rPr>
          <w:b/>
        </w:rPr>
        <w:t>Предоставлять:</w:t>
      </w:r>
    </w:p>
    <w:p w:rsidR="00EF076E" w:rsidRDefault="00EF076E" w:rsidP="00541672">
      <w:pPr>
        <w:numPr>
          <w:ilvl w:val="0"/>
          <w:numId w:val="24"/>
        </w:numPr>
        <w:spacing w:after="0"/>
        <w:ind w:left="0" w:firstLine="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EF076E" w:rsidRPr="004F3C7A" w:rsidRDefault="00EF076E" w:rsidP="00541672">
      <w:pPr>
        <w:numPr>
          <w:ilvl w:val="0"/>
          <w:numId w:val="24"/>
        </w:numPr>
        <w:spacing w:after="0"/>
        <w:ind w:left="7" w:hanging="7"/>
        <w:contextualSpacing/>
      </w:pPr>
      <w:r w:rsidRPr="003D5630">
        <w:rPr>
          <w:b/>
        </w:rPr>
        <w:t xml:space="preserve">Отдыхающим (смена Дом отдыха) - 4-х разовое питание </w:t>
      </w:r>
      <w:r w:rsidRPr="003D5630">
        <w:rPr>
          <w:b/>
          <w:color w:val="0000FF"/>
        </w:rPr>
        <w:t>(</w:t>
      </w:r>
      <w:r w:rsidRPr="003D5630">
        <w:rPr>
          <w:color w:val="0000FF"/>
        </w:rPr>
        <w:t>разнообразное меню завтраков, обедов, ужинов, 2-х ужинов</w:t>
      </w:r>
      <w:r>
        <w:rPr>
          <w:color w:val="0000FF"/>
        </w:rPr>
        <w:t>);</w:t>
      </w:r>
    </w:p>
    <w:p w:rsidR="00EF076E" w:rsidRPr="004F3C7A" w:rsidRDefault="00EF076E" w:rsidP="00541672">
      <w:pPr>
        <w:numPr>
          <w:ilvl w:val="0"/>
          <w:numId w:val="24"/>
        </w:numPr>
        <w:spacing w:after="0"/>
        <w:ind w:left="7" w:hanging="7"/>
        <w:contextualSpacing/>
      </w:pPr>
      <w:r w:rsidRPr="004F3C7A">
        <w:t xml:space="preserve"> </w:t>
      </w:r>
      <w:r w:rsidRPr="004F3C7A">
        <w:rPr>
          <w:b/>
        </w:rPr>
        <w:t>Обслуживающему персоналу - 3-х разовое питание</w:t>
      </w:r>
      <w:r>
        <w:rPr>
          <w:b/>
        </w:rPr>
        <w:t xml:space="preserve"> по системе «Шведский стол»</w:t>
      </w:r>
      <w:r w:rsidRPr="004F3C7A">
        <w:t xml:space="preserve"> </w:t>
      </w:r>
      <w:r w:rsidRPr="004F3C7A">
        <w:rPr>
          <w:color w:val="0000FF"/>
        </w:rPr>
        <w:t>(завтрак, обед, ужин)</w:t>
      </w:r>
      <w:r w:rsidRPr="00FE6278">
        <w:rPr>
          <w:b/>
          <w:color w:val="FF0000"/>
        </w:rPr>
        <w:t xml:space="preserve"> </w:t>
      </w:r>
      <w:r>
        <w:rPr>
          <w:b/>
          <w:color w:val="FF0000"/>
        </w:rPr>
        <w:t>(</w:t>
      </w:r>
      <w:r w:rsidRPr="004E6366">
        <w:rPr>
          <w:color w:val="FF0000"/>
        </w:rPr>
        <w:t>блюда выставляются рядом, и еда разбирается самостоятельно)</w:t>
      </w:r>
      <w:r>
        <w:rPr>
          <w:color w:val="0000FF"/>
        </w:rPr>
        <w:t>.</w:t>
      </w:r>
    </w:p>
    <w:p w:rsidR="00EF076E" w:rsidRPr="004F3C7A" w:rsidRDefault="00EF076E" w:rsidP="00EF076E">
      <w:pPr>
        <w:spacing w:after="0"/>
        <w:ind w:firstLine="993"/>
        <w:contextualSpacing/>
      </w:pPr>
      <w:r>
        <w:t>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w:t>
      </w:r>
    </w:p>
    <w:p w:rsidR="00EF076E" w:rsidRPr="000F53C2" w:rsidRDefault="00EF076E" w:rsidP="00EF076E">
      <w:pPr>
        <w:spacing w:after="0"/>
        <w:ind w:firstLine="709"/>
        <w:outlineLvl w:val="0"/>
        <w:rPr>
          <w:iCs/>
          <w:spacing w:val="-1"/>
          <w:kern w:val="32"/>
          <w:lang w:eastAsia="en-US"/>
        </w:rPr>
      </w:pPr>
      <w:r>
        <w:rPr>
          <w:bCs/>
          <w:iCs/>
          <w:color w:val="333333"/>
          <w:spacing w:val="-1"/>
          <w:kern w:val="32"/>
          <w:lang w:eastAsia="en-US"/>
        </w:rPr>
        <w:t xml:space="preserve">1. </w:t>
      </w:r>
      <w:r w:rsidRPr="008204E8">
        <w:rPr>
          <w:bCs/>
          <w:lang w:eastAsia="ar-SA"/>
        </w:rPr>
        <w:t>Организовать питание отдыхающих детей и сотрудников по меню, разработанному с учетом необходимого количества основных пищевых веществ и требуемой калорийности суточного рациона (в соответствии с нормами питания, нормативными документами и санитарными требованиями, а также меню-раскладок, содержащих количественные данные о рецептуре блюд), утвержденному Исполнителем и Заказчиком</w:t>
      </w:r>
      <w:r w:rsidRPr="008204E8">
        <w:rPr>
          <w:lang w:eastAsia="ar-SA"/>
        </w:rPr>
        <w:t xml:space="preserve"> </w:t>
      </w:r>
      <w:r w:rsidRPr="008204E8">
        <w:rPr>
          <w:bCs/>
          <w:lang w:eastAsia="ar-SA"/>
        </w:rPr>
        <w:t>(в соответствии с СанПиН 2.3/2.4.3590-20 «Санитарно-эпидемиологические требования к организации общественного питания населения», с нормами питания, нормативными документами и санитарными требованиями)</w:t>
      </w:r>
      <w:r>
        <w:rPr>
          <w:bCs/>
          <w:lang w:eastAsia="ar-SA"/>
        </w:rPr>
        <w:t>.</w:t>
      </w:r>
    </w:p>
    <w:p w:rsidR="00EF076E" w:rsidRPr="000F53C2" w:rsidRDefault="00EF076E" w:rsidP="00EF076E">
      <w:pPr>
        <w:spacing w:after="0"/>
        <w:ind w:firstLine="709"/>
        <w:rPr>
          <w:rFonts w:eastAsia="Arial Unicode MS"/>
        </w:rPr>
      </w:pPr>
      <w:r w:rsidRPr="000F53C2">
        <w:rPr>
          <w:lang w:eastAsia="en-US"/>
        </w:rPr>
        <w:lastRenderedPageBreak/>
        <w:t xml:space="preserve">2. Исполнитель производит приготовление горячего питания из своих продуктов и сырья в </w:t>
      </w:r>
      <w:r>
        <w:rPr>
          <w:lang w:eastAsia="en-US"/>
        </w:rPr>
        <w:t xml:space="preserve">стационарной </w:t>
      </w:r>
      <w:r w:rsidRPr="000F53C2">
        <w:rPr>
          <w:lang w:eastAsia="en-US"/>
        </w:rPr>
        <w:t>столовой</w:t>
      </w:r>
      <w:r w:rsidRPr="000F53C2">
        <w:rPr>
          <w:rFonts w:eastAsia="Arial Unicode MS"/>
        </w:rPr>
        <w:t xml:space="preserve"> (</w:t>
      </w:r>
      <w:r>
        <w:rPr>
          <w:rFonts w:eastAsia="Arial Unicode MS"/>
        </w:rPr>
        <w:t>на пищеблоке ДОЛ «Энергетик»</w:t>
      </w:r>
      <w:r w:rsidRPr="000F53C2">
        <w:rPr>
          <w:rFonts w:eastAsia="Arial Unicode MS"/>
        </w:rPr>
        <w:t xml:space="preserve">) </w:t>
      </w:r>
      <w:r w:rsidRPr="000F53C2">
        <w:rPr>
          <w:lang w:eastAsia="en-US"/>
        </w:rPr>
        <w:t xml:space="preserve">в соответствии с технологическими картами,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 Повторение одних и тех же блюд, и кулинарных изделий в один и тот же день или последующие два дня не допускается. </w:t>
      </w:r>
    </w:p>
    <w:p w:rsidR="00EF076E" w:rsidRPr="000F53C2" w:rsidRDefault="00EF076E" w:rsidP="00EF076E">
      <w:pPr>
        <w:spacing w:after="0"/>
        <w:ind w:firstLine="709"/>
        <w:rPr>
          <w:lang w:eastAsia="en-US"/>
        </w:rPr>
      </w:pPr>
      <w:r w:rsidRPr="000F53C2">
        <w:rPr>
          <w:lang w:eastAsia="en-US"/>
        </w:rPr>
        <w:t>3. Исполнитель за счет собственных средств осуществляет доставку продуктов питания. Для доставки пищевых продуктов и продовольственного сырья должен использоваться чистый специализированный автотранспорт, предусмотренный для перевозки пищевых продуктов. В ходе транспортировки пищевых продуктов необходимо обеспечивать соблюдение товарного соседства и температурного режима, необходимого для сохранения качества и безопасности продуктов.  Лица, сопровождающие пищевую продукцию в пути следования и выполняющие их погрузку и выгрузку, должны использовать специальную одежду (халат, маска, перчатки),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 иметь дезинфицирующие салфетки, кожные антисептики для обработки рук, дезинфицирующие средства.</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Pr>
          <w:spacing w:val="3"/>
          <w:lang w:eastAsia="en-US"/>
        </w:rPr>
        <w:t>4</w:t>
      </w:r>
      <w:r w:rsidRPr="000F53C2">
        <w:rPr>
          <w:spacing w:val="3"/>
          <w:lang w:eastAsia="en-US"/>
        </w:rPr>
        <w:t xml:space="preserve">. Исполнитель </w:t>
      </w:r>
      <w:r w:rsidRPr="000F53C2">
        <w:rPr>
          <w:lang w:eastAsia="en-US"/>
        </w:rPr>
        <w:t>оказывает услуги согласно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sidRPr="000F53C2">
        <w:rPr>
          <w:bCs/>
          <w:lang w:eastAsia="en-US"/>
        </w:rPr>
        <w:t>,</w:t>
      </w:r>
      <w:r w:rsidRPr="000F53C2">
        <w:rPr>
          <w:b/>
          <w:bCs/>
          <w:lang w:eastAsia="en-US"/>
        </w:rPr>
        <w:t xml:space="preserve"> </w:t>
      </w:r>
      <w:r w:rsidRPr="000F53C2">
        <w:rPr>
          <w:spacing w:val="3"/>
          <w:lang w:eastAsia="en-US"/>
        </w:rPr>
        <w:t>за свой счет проводит:</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w:t>
      </w:r>
      <w:r w:rsidRPr="000F53C2">
        <w:rPr>
          <w:spacing w:val="5"/>
          <w:lang w:eastAsia="en-US"/>
        </w:rPr>
        <w:t xml:space="preserve">оплату труда работников, осуществляющих </w:t>
      </w:r>
      <w:r w:rsidRPr="000F53C2">
        <w:rPr>
          <w:spacing w:val="3"/>
          <w:lang w:eastAsia="en-US"/>
        </w:rPr>
        <w:t>организацию питания;</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прохождение работниками медосмотров;</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вакцинацию сотрудников;</w:t>
      </w:r>
    </w:p>
    <w:p w:rsidR="00EF076E" w:rsidRPr="000F53C2" w:rsidRDefault="00EF076E" w:rsidP="00EF076E">
      <w:pPr>
        <w:tabs>
          <w:tab w:val="left" w:pos="5316"/>
        </w:tabs>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обследование на </w:t>
      </w:r>
      <w:r w:rsidRPr="000F53C2">
        <w:rPr>
          <w:lang w:val="en-US"/>
        </w:rPr>
        <w:t>COVID</w:t>
      </w:r>
      <w:r w:rsidRPr="000F53C2">
        <w:t>-19, норо-, рота- вирусы и др.</w:t>
      </w:r>
      <w:r w:rsidRPr="000F53C2">
        <w:rPr>
          <w:spacing w:val="3"/>
          <w:lang w:eastAsia="en-US"/>
        </w:rPr>
        <w:t>;</w:t>
      </w:r>
      <w:r w:rsidRPr="000F53C2">
        <w:rPr>
          <w:spacing w:val="3"/>
          <w:lang w:eastAsia="en-US"/>
        </w:rPr>
        <w:tab/>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прохождение работниками инструктажей (в соответствии с требованиями </w:t>
      </w:r>
      <w:r w:rsidRPr="000F53C2">
        <w:rPr>
          <w:lang w:eastAsia="en-US"/>
        </w:rPr>
        <w:t>ГОСТ 12.0.004-2015 Система стандартов безопасности труда (ССБТ). Организация обучения безопасности труда. Общие положения</w:t>
      </w:r>
      <w:r w:rsidRPr="000F53C2">
        <w:rPr>
          <w:spacing w:val="3"/>
          <w:lang w:eastAsia="en-US"/>
        </w:rPr>
        <w:t>).</w:t>
      </w:r>
    </w:p>
    <w:p w:rsidR="00EF076E" w:rsidRPr="000F53C2" w:rsidRDefault="00EF076E" w:rsidP="00EF076E">
      <w:pPr>
        <w:overflowPunct w:val="0"/>
        <w:autoSpaceDE w:val="0"/>
        <w:autoSpaceDN w:val="0"/>
        <w:adjustRightInd w:val="0"/>
        <w:spacing w:after="0"/>
        <w:ind w:firstLine="709"/>
        <w:textAlignment w:val="baseline"/>
      </w:pPr>
      <w:r w:rsidRPr="000F53C2">
        <w:rPr>
          <w:spacing w:val="3"/>
          <w:lang w:eastAsia="en-US"/>
        </w:rPr>
        <w:t xml:space="preserve">- устранение неполадок, выполнение </w:t>
      </w:r>
      <w:r w:rsidRPr="000F53C2">
        <w:t>работ по текущему ремонту холодильного, торгово-технологического и иного оборудования, принадлежащего Заказчику, возникших по вине Исполнителя;</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приобретение </w:t>
      </w:r>
      <w:r w:rsidRPr="000F53C2">
        <w:rPr>
          <w:lang w:eastAsia="en-US"/>
        </w:rPr>
        <w:t>достаточного количества производственного инвентаря, оборудования, которого нет в наличии в учреждении и необходимого для организации сбалансированного рационального питания, кухонной посуды, спецодежды для сотрудников пищеблока;</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обеспечение моющими и дезинфекционными средствами помещений, в которых осуществляется организация питания, средствами защиты: перчатки одноразовые, маски медицинские и т.д.;</w:t>
      </w:r>
    </w:p>
    <w:p w:rsidR="00EF076E" w:rsidRPr="000F53C2" w:rsidRDefault="00EF076E" w:rsidP="00EF076E">
      <w:pPr>
        <w:overflowPunct w:val="0"/>
        <w:autoSpaceDE w:val="0"/>
        <w:autoSpaceDN w:val="0"/>
        <w:adjustRightInd w:val="0"/>
        <w:spacing w:after="0"/>
        <w:ind w:firstLine="709"/>
        <w:textAlignment w:val="baseline"/>
      </w:pPr>
      <w:r w:rsidRPr="000F53C2">
        <w:rPr>
          <w:lang w:eastAsia="en-US"/>
        </w:rPr>
        <w:t xml:space="preserve">- </w:t>
      </w:r>
      <w:r w:rsidRPr="000F53C2">
        <w:rPr>
          <w:spacing w:val="2"/>
          <w:lang w:eastAsia="en-US"/>
        </w:rPr>
        <w:t xml:space="preserve">приобретение </w:t>
      </w:r>
      <w:r w:rsidRPr="000F53C2">
        <w:t>аптечек с медикаментами для оказания первой медицинской помощи работникам пищеблока;</w:t>
      </w:r>
    </w:p>
    <w:p w:rsidR="00EF076E" w:rsidRPr="000F53C2" w:rsidRDefault="00EF076E" w:rsidP="00EF076E">
      <w:pPr>
        <w:overflowPunct w:val="0"/>
        <w:autoSpaceDE w:val="0"/>
        <w:autoSpaceDN w:val="0"/>
        <w:adjustRightInd w:val="0"/>
        <w:spacing w:after="0"/>
        <w:ind w:firstLine="709"/>
        <w:textAlignment w:val="baseline"/>
      </w:pPr>
      <w:r w:rsidRPr="000F53C2">
        <w:t>- проведение лабораторных исследований сырья, готовых продуктов, объектов окружающей среды, согласно Программе производственного контроля.</w:t>
      </w:r>
    </w:p>
    <w:p w:rsidR="00EF076E" w:rsidRPr="000F53C2" w:rsidRDefault="00EF076E" w:rsidP="00EF076E">
      <w:pPr>
        <w:keepNext/>
        <w:spacing w:after="0"/>
        <w:ind w:firstLine="709"/>
      </w:pPr>
      <w:r w:rsidRPr="000F53C2">
        <w:t>5. З</w:t>
      </w:r>
      <w:r w:rsidRPr="000F53C2">
        <w:rPr>
          <w:iCs/>
        </w:rPr>
        <w:t xml:space="preserve">аезд сотрудников пищеблока осуществляется одномоментно, при наличии </w:t>
      </w:r>
      <w:r w:rsidRPr="000F53C2">
        <w:t>обследования на наличие но</w:t>
      </w:r>
      <w:r w:rsidR="00507FCF">
        <w:t>с</w:t>
      </w:r>
      <w:r w:rsidRPr="000F53C2">
        <w:t xml:space="preserve">о-, рота- и других вирусных возбудителей кишечных инфекций, полученных не ранее, чем за 3 календарных дня до дня выхода на работу. Выезд персонала за пределы лагеря в течение смены запрещён. </w:t>
      </w:r>
    </w:p>
    <w:p w:rsidR="00EF076E" w:rsidRPr="000F53C2" w:rsidRDefault="00EF076E" w:rsidP="00EF076E">
      <w:pPr>
        <w:keepNext/>
        <w:spacing w:after="0"/>
        <w:ind w:firstLine="709"/>
      </w:pPr>
      <w:r w:rsidRPr="000F53C2">
        <w:t xml:space="preserve">Допускается работа сотрудников без проживания при условии проведения еженедельного обследования персонала на </w:t>
      </w:r>
      <w:r w:rsidRPr="000F53C2">
        <w:rPr>
          <w:lang w:val="en-US"/>
        </w:rPr>
        <w:t>COVID</w:t>
      </w:r>
      <w:r w:rsidRPr="000F53C2">
        <w:t>-19 (Постановление главного санитарного врача РФ № 10 от 24.03.2021 г.).</w:t>
      </w:r>
    </w:p>
    <w:p w:rsidR="00EF076E" w:rsidRPr="000F53C2" w:rsidRDefault="00EF076E" w:rsidP="00EF076E">
      <w:pPr>
        <w:spacing w:after="0"/>
        <w:ind w:firstLine="709"/>
      </w:pPr>
      <w:r w:rsidRPr="000F53C2">
        <w:t>В случае выхода (выезда) указанных лиц за пределы лагеря в период работы смены возвращение указанных лиц в лагерь не допускается. (п.3.5. Санитарно-эпидемиологические правила СП 3.1/2.4.);</w:t>
      </w:r>
    </w:p>
    <w:p w:rsidR="00EF076E" w:rsidRPr="000F53C2" w:rsidRDefault="00EF076E" w:rsidP="00EF076E">
      <w:pPr>
        <w:spacing w:after="0"/>
        <w:ind w:firstLine="709"/>
      </w:pPr>
      <w:r w:rsidRPr="000F53C2">
        <w:t xml:space="preserve">6. Рекомендуется привлекать к работе вакцинированных лиц или лиц, имеющих антитела </w:t>
      </w:r>
      <w:r w:rsidRPr="000F53C2">
        <w:rPr>
          <w:lang w:val="en-US"/>
        </w:rPr>
        <w:t>Ig</w:t>
      </w:r>
      <w:r w:rsidRPr="000F53C2">
        <w:t>-</w:t>
      </w:r>
      <w:r w:rsidRPr="000F53C2">
        <w:rPr>
          <w:lang w:val="en-US"/>
        </w:rPr>
        <w:t>G</w:t>
      </w:r>
      <w:r w:rsidRPr="000F53C2">
        <w:t xml:space="preserve"> к возбудителю </w:t>
      </w:r>
      <w:r w:rsidRPr="000F53C2">
        <w:rPr>
          <w:lang w:val="en-US"/>
        </w:rPr>
        <w:t>COVID</w:t>
      </w:r>
      <w:r w:rsidRPr="000F53C2">
        <w:t>-19.</w:t>
      </w:r>
    </w:p>
    <w:p w:rsidR="00EF076E" w:rsidRPr="000F53C2" w:rsidRDefault="00EF076E" w:rsidP="00EF076E">
      <w:pPr>
        <w:overflowPunct w:val="0"/>
        <w:autoSpaceDE w:val="0"/>
        <w:autoSpaceDN w:val="0"/>
        <w:adjustRightInd w:val="0"/>
        <w:spacing w:after="0"/>
        <w:ind w:firstLine="709"/>
        <w:textAlignment w:val="baseline"/>
        <w:rPr>
          <w:rFonts w:eastAsia="Arial Unicode MS"/>
        </w:rPr>
      </w:pPr>
      <w:r w:rsidRPr="000F53C2">
        <w:lastRenderedPageBreak/>
        <w:t xml:space="preserve">7. </w:t>
      </w:r>
      <w:r w:rsidRPr="000F53C2">
        <w:rPr>
          <w:lang w:eastAsia="en-US"/>
        </w:rPr>
        <w:t>Исполнитель</w:t>
      </w:r>
      <w:r w:rsidRPr="000F53C2">
        <w:rPr>
          <w:rFonts w:eastAsia="Arial Unicode MS"/>
        </w:rPr>
        <w:t xml:space="preserve"> обеспечивает </w:t>
      </w:r>
      <w:r w:rsidRPr="000F53C2">
        <w:rPr>
          <w:spacing w:val="2"/>
          <w:lang w:eastAsia="en-US"/>
        </w:rPr>
        <w:t xml:space="preserve">строгое соблюдение правил кулинарной обработки пищевых продуктов, а также </w:t>
      </w:r>
      <w:r w:rsidRPr="000F53C2">
        <w:rPr>
          <w:lang w:eastAsia="en-US"/>
        </w:rPr>
        <w:t>требований к условиям хранения и реализации скоропортящихся и других продуктов при организации питания.</w:t>
      </w:r>
      <w:r w:rsidRPr="000F53C2">
        <w:rPr>
          <w:rFonts w:eastAsia="Arial Unicode MS"/>
        </w:rPr>
        <w:t xml:space="preserve"> </w:t>
      </w:r>
    </w:p>
    <w:p w:rsidR="00EF076E" w:rsidRPr="000F53C2" w:rsidRDefault="00EF076E" w:rsidP="00EF076E">
      <w:pPr>
        <w:spacing w:after="0"/>
        <w:ind w:firstLine="709"/>
        <w:outlineLvl w:val="0"/>
        <w:rPr>
          <w:iCs/>
          <w:spacing w:val="-1"/>
          <w:kern w:val="32"/>
          <w:lang w:eastAsia="en-US"/>
        </w:rPr>
      </w:pPr>
      <w:r>
        <w:rPr>
          <w:lang w:eastAsia="en-US"/>
        </w:rPr>
        <w:t>8</w:t>
      </w:r>
      <w:r w:rsidRPr="000F53C2">
        <w:rPr>
          <w:lang w:eastAsia="en-US"/>
        </w:rPr>
        <w:t>. Рекомендуемое распределение калорийности между приемами пищи в %: завтрак (2</w:t>
      </w:r>
      <w:r>
        <w:rPr>
          <w:lang w:eastAsia="en-US"/>
        </w:rPr>
        <w:t>5</w:t>
      </w:r>
      <w:r w:rsidRPr="000F53C2">
        <w:rPr>
          <w:lang w:eastAsia="en-US"/>
        </w:rPr>
        <w:t>%), обед (35%), полдник (15%), ужин (20 %), второй ужин (5 %)</w:t>
      </w:r>
      <w:r>
        <w:rPr>
          <w:lang w:eastAsia="en-US"/>
        </w:rPr>
        <w:t>.</w:t>
      </w:r>
    </w:p>
    <w:p w:rsidR="00EF076E" w:rsidRPr="000F53C2" w:rsidRDefault="00EF076E" w:rsidP="00EF076E">
      <w:pPr>
        <w:spacing w:after="0"/>
        <w:ind w:firstLine="709"/>
        <w:outlineLvl w:val="0"/>
        <w:rPr>
          <w:lang w:eastAsia="en-US"/>
        </w:rPr>
      </w:pPr>
      <w:r>
        <w:t>9</w:t>
      </w:r>
      <w:r w:rsidRPr="000F53C2">
        <w:t xml:space="preserve">. </w:t>
      </w:r>
      <w:r w:rsidRPr="000F53C2">
        <w:rPr>
          <w:lang w:eastAsia="en-US"/>
        </w:rPr>
        <w:t>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 которые он несет при организации питания.</w:t>
      </w:r>
    </w:p>
    <w:p w:rsidR="00EF076E" w:rsidRPr="000F53C2" w:rsidRDefault="00EF076E" w:rsidP="00EF076E">
      <w:pPr>
        <w:widowControl w:val="0"/>
        <w:tabs>
          <w:tab w:val="left" w:pos="1276"/>
        </w:tabs>
        <w:autoSpaceDE w:val="0"/>
        <w:autoSpaceDN w:val="0"/>
        <w:adjustRightInd w:val="0"/>
        <w:spacing w:after="0"/>
        <w:ind w:firstLine="709"/>
        <w:rPr>
          <w:lang w:eastAsia="en-US"/>
        </w:rPr>
      </w:pPr>
      <w:r>
        <w:rPr>
          <w:lang w:eastAsia="en-US"/>
        </w:rPr>
        <w:t>10</w:t>
      </w:r>
      <w:r w:rsidRPr="000F53C2">
        <w:rPr>
          <w:lang w:eastAsia="en-US"/>
        </w:rPr>
        <w:t xml:space="preserve">. Питание осуществляется по примерному меню, разработанному </w:t>
      </w:r>
      <w:r>
        <w:rPr>
          <w:lang w:eastAsia="en-US"/>
        </w:rPr>
        <w:t xml:space="preserve">совместно с </w:t>
      </w:r>
      <w:r w:rsidRPr="000F53C2">
        <w:rPr>
          <w:lang w:eastAsia="en-US"/>
        </w:rPr>
        <w:t xml:space="preserve">Заказчиком. При составлении меню соблюдены принципы рационального питания и учтены возрастные особенности детского организма. При разработке меню, участник использует нормативно-техническую документацию, действующую в системе общественного питания. </w:t>
      </w:r>
      <w:r w:rsidRPr="000F53C2">
        <w:rPr>
          <w:rFonts w:eastAsia="Arial Unicode MS"/>
        </w:rPr>
        <w:t xml:space="preserve"> Исполнитель ежедневно предоставляет заказчику: </w:t>
      </w:r>
    </w:p>
    <w:p w:rsidR="00EF076E" w:rsidRDefault="00EF076E" w:rsidP="00EF076E">
      <w:pPr>
        <w:spacing w:after="0"/>
        <w:ind w:firstLine="709"/>
        <w:rPr>
          <w:lang w:eastAsia="en-US"/>
        </w:rPr>
      </w:pPr>
      <w:r w:rsidRPr="000F53C2">
        <w:rPr>
          <w:rFonts w:eastAsia="Arial Unicode MS"/>
        </w:rPr>
        <w:t>- меню в печатной форме с указанием выхода блюд с</w:t>
      </w:r>
      <w:r w:rsidRPr="000F53C2">
        <w:rPr>
          <w:lang w:eastAsia="en-US"/>
        </w:rPr>
        <w:t xml:space="preserve"> расчетом энергетической ценности рационов</w:t>
      </w:r>
      <w:r w:rsidRPr="000F53C2">
        <w:rPr>
          <w:rFonts w:eastAsia="Arial Unicode MS"/>
        </w:rPr>
        <w:t xml:space="preserve"> для детей разного возраста.</w:t>
      </w:r>
      <w:r w:rsidRPr="000F53C2">
        <w:rPr>
          <w:lang w:eastAsia="en-US"/>
        </w:rPr>
        <w:t xml:space="preserve"> </w:t>
      </w:r>
    </w:p>
    <w:p w:rsidR="00EF076E" w:rsidRPr="000F53C2" w:rsidRDefault="00EF076E" w:rsidP="00EF076E">
      <w:pPr>
        <w:spacing w:after="0"/>
        <w:ind w:firstLine="709"/>
        <w:rPr>
          <w:lang w:eastAsia="en-US"/>
        </w:rPr>
      </w:pPr>
      <w:r>
        <w:t>11. 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EF076E" w:rsidRPr="000F53C2" w:rsidRDefault="00EF076E" w:rsidP="00EF076E">
      <w:pPr>
        <w:spacing w:after="0"/>
        <w:ind w:firstLine="709"/>
        <w:rPr>
          <w:lang w:eastAsia="en-US"/>
        </w:rPr>
      </w:pPr>
      <w:r w:rsidRPr="000F53C2">
        <w:rPr>
          <w:rFonts w:eastAsia="Arial Unicode MS"/>
        </w:rPr>
        <w:t>1</w:t>
      </w:r>
      <w:r>
        <w:rPr>
          <w:rFonts w:eastAsia="Arial Unicode MS"/>
        </w:rPr>
        <w:t>2</w:t>
      </w:r>
      <w:r w:rsidRPr="000F53C2">
        <w:rPr>
          <w:rFonts w:eastAsia="Arial Unicode MS"/>
        </w:rPr>
        <w:t>.</w:t>
      </w:r>
      <w:r w:rsidRPr="000F53C2">
        <w:rPr>
          <w:lang w:eastAsia="en-US"/>
        </w:rPr>
        <w:t xml:space="preserve"> Для приготовления и хранения готовых блюд Исполнитель использует посуду, изготовленную из нержавеющей пищевой, стали или аналогичных по гигиеническим свойствам материалов, разрешенных для контакта с пищевыми продуктами и безопасных для здоровья детей.</w:t>
      </w:r>
    </w:p>
    <w:p w:rsidR="00EF076E" w:rsidRPr="000F53C2" w:rsidRDefault="00EF076E" w:rsidP="00EF076E">
      <w:pPr>
        <w:spacing w:after="0"/>
        <w:ind w:firstLine="709"/>
        <w:rPr>
          <w:rFonts w:eastAsia="Arial Unicode MS"/>
        </w:rPr>
      </w:pPr>
      <w:r>
        <w:rPr>
          <w:rFonts w:eastAsia="Arial Unicode MS"/>
        </w:rPr>
        <w:t>13</w:t>
      </w:r>
      <w:r w:rsidRPr="000F53C2">
        <w:rPr>
          <w:rFonts w:eastAsia="Arial Unicode MS"/>
        </w:rPr>
        <w:t>. Исполнитель обеспечивает при каждой выдаче горячего питания наличие двух дополнительных (сверх заявки) порций каждого блюда - одна для снятия пробы представителем заказчика, а другая – суточная.</w:t>
      </w:r>
    </w:p>
    <w:p w:rsidR="00EF076E" w:rsidRPr="000F53C2" w:rsidRDefault="00EF076E" w:rsidP="00EF076E">
      <w:pPr>
        <w:spacing w:after="0"/>
        <w:ind w:firstLine="709"/>
        <w:rPr>
          <w:rFonts w:eastAsia="Arial Unicode MS"/>
        </w:rPr>
      </w:pPr>
      <w:r>
        <w:rPr>
          <w:rFonts w:eastAsia="Arial Unicode MS"/>
        </w:rPr>
        <w:t>14</w:t>
      </w:r>
      <w:r w:rsidRPr="000F53C2">
        <w:rPr>
          <w:rFonts w:eastAsia="Arial Unicode MS"/>
        </w:rPr>
        <w:t xml:space="preserve">. </w:t>
      </w:r>
      <w:r w:rsidRPr="000F53C2">
        <w:rPr>
          <w:lang w:eastAsia="en-US"/>
        </w:rPr>
        <w:t>Исполнитель</w:t>
      </w:r>
      <w:r w:rsidRPr="000F53C2">
        <w:rPr>
          <w:rFonts w:eastAsia="Arial Unicode MS"/>
        </w:rPr>
        <w:t xml:space="preserve"> производит отбор суточной пробы готовой продукции (на все готовые блюда) в объеме не менее 100 г. стерильными или прокипяченными ложками в стерильную или прокипяченную посуду (банки, контейнеры) с плотно закрывающимися крышками, а порционные вторые блюда оставлять поштучно, целиком в объеме одной порции и обеспечивает надлежащее ее хранение в течение двух суток (не менее 48 часов при температуре +2-+6°С). Посуда с пробами маркируется с указанием наименования приема пищи и датой отбора.</w:t>
      </w:r>
    </w:p>
    <w:p w:rsidR="00EF076E" w:rsidRPr="000F53C2" w:rsidRDefault="00EF076E" w:rsidP="00EF076E">
      <w:pPr>
        <w:spacing w:after="0"/>
        <w:ind w:firstLine="709"/>
        <w:rPr>
          <w:lang w:eastAsia="en-US"/>
        </w:rPr>
      </w:pPr>
      <w:r>
        <w:rPr>
          <w:lang w:eastAsia="en-US"/>
        </w:rPr>
        <w:t>15</w:t>
      </w:r>
      <w:r w:rsidRPr="000F53C2">
        <w:rPr>
          <w:lang w:eastAsia="en-US"/>
        </w:rPr>
        <w:t>. При приготовлении блюд не допускается:</w:t>
      </w:r>
    </w:p>
    <w:p w:rsidR="00EF076E" w:rsidRPr="000F53C2" w:rsidRDefault="00EF076E" w:rsidP="00EF076E">
      <w:pPr>
        <w:spacing w:after="0"/>
        <w:ind w:firstLine="709"/>
        <w:rPr>
          <w:rFonts w:eastAsia="Arial Unicode MS"/>
        </w:rPr>
      </w:pPr>
      <w:r w:rsidRPr="000F53C2">
        <w:rPr>
          <w:lang w:eastAsia="en-US"/>
        </w:rPr>
        <w:t>- использование остатков пищи от предыдущего приема и пищи, приготовленной накануне;</w:t>
      </w:r>
    </w:p>
    <w:p w:rsidR="00EF076E" w:rsidRPr="000F53C2" w:rsidRDefault="00EF076E" w:rsidP="00EF076E">
      <w:pPr>
        <w:spacing w:after="0"/>
        <w:ind w:firstLine="709"/>
        <w:rPr>
          <w:rFonts w:eastAsia="Arial Unicode MS"/>
        </w:rPr>
      </w:pPr>
      <w:r w:rsidRPr="000F53C2">
        <w:rPr>
          <w:rFonts w:eastAsia="Arial Unicode MS"/>
        </w:rPr>
        <w:t>- использование овощей урожая прошлого года (капусту, репчатый лук, корнеплоды и др.) в период после 1 марта без термической обработки.</w:t>
      </w:r>
    </w:p>
    <w:p w:rsidR="00EF076E" w:rsidRPr="000F53C2" w:rsidRDefault="00EF076E" w:rsidP="00EF076E">
      <w:pPr>
        <w:spacing w:after="0"/>
        <w:ind w:firstLine="709"/>
        <w:rPr>
          <w:lang w:eastAsia="en-US"/>
        </w:rPr>
      </w:pPr>
      <w:r>
        <w:rPr>
          <w:lang w:eastAsia="en-US"/>
        </w:rPr>
        <w:t>16</w:t>
      </w:r>
      <w:r w:rsidRPr="000F53C2">
        <w:rPr>
          <w:lang w:eastAsia="en-US"/>
        </w:rPr>
        <w:t>. Вся продукция, используемая при организации горячего питания должна соответствовать установленным ГОСТам и техническим условиям на данный вид товара, а также требованиям Федерального закона от 02.01.2000 N 29-ФЗ «О качестве и безопасности пищевых продуктов".</w:t>
      </w:r>
    </w:p>
    <w:p w:rsidR="00EF076E" w:rsidRPr="000F53C2" w:rsidRDefault="00EF076E" w:rsidP="00EF076E">
      <w:pPr>
        <w:spacing w:after="0"/>
        <w:ind w:firstLine="709"/>
        <w:rPr>
          <w:lang w:eastAsia="en-US"/>
        </w:rPr>
      </w:pPr>
      <w:r>
        <w:rPr>
          <w:lang w:eastAsia="en-US"/>
        </w:rPr>
        <w:t>17</w:t>
      </w:r>
      <w:r w:rsidRPr="000F53C2">
        <w:rPr>
          <w:lang w:eastAsia="en-US"/>
        </w:rPr>
        <w:t>. Продукты, которые будут использоваться при приготовлении питания должны поступать в чистой таре и должны иметь:</w:t>
      </w:r>
    </w:p>
    <w:p w:rsidR="00EF076E" w:rsidRPr="000F53C2" w:rsidRDefault="00EF076E" w:rsidP="00EF076E">
      <w:pPr>
        <w:spacing w:after="0"/>
        <w:ind w:firstLine="709"/>
        <w:rPr>
          <w:lang w:eastAsia="en-US"/>
        </w:rPr>
      </w:pPr>
      <w:r w:rsidRPr="000F53C2">
        <w:rPr>
          <w:lang w:eastAsia="en-US"/>
        </w:rPr>
        <w:t>-  товарно-транспортную накладную;</w:t>
      </w:r>
    </w:p>
    <w:p w:rsidR="00EF076E" w:rsidRPr="000F53C2" w:rsidRDefault="00EF076E" w:rsidP="00EF076E">
      <w:pPr>
        <w:spacing w:after="0"/>
        <w:ind w:firstLine="709"/>
        <w:rPr>
          <w:lang w:eastAsia="en-US"/>
        </w:rPr>
      </w:pPr>
      <w:r w:rsidRPr="000F53C2">
        <w:rPr>
          <w:lang w:eastAsia="en-US"/>
        </w:rPr>
        <w:t>- сертификаты соответствия, декларации соответствия или их номера и сроки действия;</w:t>
      </w:r>
    </w:p>
    <w:p w:rsidR="00EF076E" w:rsidRPr="000F53C2" w:rsidRDefault="00EF076E" w:rsidP="00EF076E">
      <w:pPr>
        <w:spacing w:after="0"/>
        <w:ind w:firstLine="709"/>
        <w:rPr>
          <w:lang w:eastAsia="en-US"/>
        </w:rPr>
      </w:pPr>
      <w:r w:rsidRPr="000F53C2">
        <w:rPr>
          <w:lang w:eastAsia="en-US"/>
        </w:rPr>
        <w:t>- подлинники ветеринарных справок или свидетельств на продукты животного происхождения, с указанием даты выработки, сроков и условий хранения продукции;</w:t>
      </w:r>
    </w:p>
    <w:p w:rsidR="00EF076E" w:rsidRPr="000F53C2" w:rsidRDefault="00EF076E" w:rsidP="00EF076E">
      <w:pPr>
        <w:spacing w:after="0"/>
        <w:ind w:firstLine="709"/>
        <w:rPr>
          <w:lang w:eastAsia="en-US"/>
        </w:rPr>
      </w:pPr>
      <w:r w:rsidRPr="000F53C2">
        <w:rPr>
          <w:lang w:eastAsia="en-US"/>
        </w:rPr>
        <w:t>- удостоверения качества и безопасности пищевых продуктов, материалов и изделий;</w:t>
      </w:r>
    </w:p>
    <w:p w:rsidR="00EF076E" w:rsidRPr="000F53C2" w:rsidRDefault="00EF076E" w:rsidP="00EF076E">
      <w:pPr>
        <w:spacing w:after="0"/>
        <w:ind w:firstLine="709"/>
        <w:rPr>
          <w:lang w:eastAsia="en-US"/>
        </w:rPr>
      </w:pPr>
      <w:r w:rsidRPr="000F53C2">
        <w:rPr>
          <w:lang w:eastAsia="en-US"/>
        </w:rPr>
        <w:t>- гигиенические сертификаты, карантинные свидетельства, а также иные документы, предусмотренные законодательством РФ;</w:t>
      </w:r>
    </w:p>
    <w:p w:rsidR="00EF076E" w:rsidRPr="000F53C2" w:rsidRDefault="00EF076E" w:rsidP="00EF076E">
      <w:pPr>
        <w:spacing w:after="0"/>
        <w:ind w:firstLine="709"/>
        <w:rPr>
          <w:lang w:eastAsia="en-US"/>
        </w:rPr>
      </w:pPr>
      <w:r>
        <w:rPr>
          <w:lang w:eastAsia="en-US"/>
        </w:rPr>
        <w:t>18</w:t>
      </w:r>
      <w:r w:rsidRPr="000F53C2">
        <w:rPr>
          <w:lang w:eastAsia="en-US"/>
        </w:rPr>
        <w:t>. И</w:t>
      </w:r>
      <w:r w:rsidRPr="000F53C2">
        <w:rPr>
          <w:rFonts w:eastAsia="Arial Unicode MS"/>
        </w:rPr>
        <w:t xml:space="preserve">сполнителем принимаются незамедлительные меры по предупреждению и устранению нарушений качества и сроков предоставляемых услуг. Некачественно приготовленная пища или приготовленная из некачественных продуктов, или с нарушением технологии, признанная таковой по акту, должна быть заменена Исполнителем в течение 1 </w:t>
      </w:r>
      <w:r w:rsidRPr="000F53C2">
        <w:rPr>
          <w:rFonts w:eastAsia="Arial Unicode MS"/>
        </w:rPr>
        <w:lastRenderedPageBreak/>
        <w:t xml:space="preserve">(одного) дня с момента его уведомления </w:t>
      </w:r>
      <w:r w:rsidRPr="000F53C2">
        <w:rPr>
          <w:lang w:eastAsia="en-US"/>
        </w:rPr>
        <w:t>(по телефону, факсу, посредством электронной связи)</w:t>
      </w:r>
      <w:r w:rsidRPr="000F53C2">
        <w:rPr>
          <w:rFonts w:eastAsia="Arial Unicode MS"/>
        </w:rPr>
        <w:t>, при этом расходы по продуктам и приготовлению готовой пищи осуществляются за счет Исполнителя.</w:t>
      </w:r>
    </w:p>
    <w:p w:rsidR="00EF076E" w:rsidRPr="000F53C2" w:rsidRDefault="00EF076E" w:rsidP="00EF076E">
      <w:pPr>
        <w:spacing w:after="0"/>
        <w:ind w:firstLine="709"/>
        <w:rPr>
          <w:lang w:eastAsia="en-US"/>
        </w:rPr>
      </w:pPr>
      <w:r w:rsidRPr="000F53C2">
        <w:t>1</w:t>
      </w:r>
      <w:r>
        <w:t>9</w:t>
      </w:r>
      <w:r w:rsidRPr="000F53C2">
        <w:t xml:space="preserve">. </w:t>
      </w:r>
      <w:r w:rsidRPr="000F53C2">
        <w:rPr>
          <w:lang w:eastAsia="en-US"/>
        </w:rPr>
        <w:t>Исполнитель допускает к работе в помещении пищеблока Заказчика:</w:t>
      </w:r>
    </w:p>
    <w:p w:rsidR="00EF076E" w:rsidRPr="000F53C2" w:rsidRDefault="00EF076E" w:rsidP="00EF076E">
      <w:pPr>
        <w:spacing w:after="0"/>
        <w:ind w:firstLine="709"/>
      </w:pPr>
      <w:r w:rsidRPr="000F53C2">
        <w:t>- квалифицированных работников,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 имеющим профилактические прививки (в соответствии с возрастом и национальным календарем прививок) и гигиенической аттестации в порядке и в сроки, установленные действующим законодательством Российской Федерации.</w:t>
      </w:r>
    </w:p>
    <w:p w:rsidR="00EF076E" w:rsidRPr="000F53C2" w:rsidRDefault="00EF076E" w:rsidP="00EF076E">
      <w:pPr>
        <w:spacing w:after="0"/>
        <w:ind w:firstLine="709"/>
        <w:rPr>
          <w:lang w:eastAsia="en-US"/>
        </w:rPr>
      </w:pPr>
      <w:r w:rsidRPr="000F53C2">
        <w:t xml:space="preserve"> </w:t>
      </w:r>
      <w:r w:rsidRPr="000F53C2">
        <w:rPr>
          <w:lang w:eastAsia="en-US"/>
        </w:rPr>
        <w:t>Работники Исполнителя обязаны строго соблюдать следующие правила личной гигиены:</w:t>
      </w:r>
    </w:p>
    <w:p w:rsidR="00EF076E" w:rsidRPr="000F53C2" w:rsidRDefault="00EF076E" w:rsidP="00EF076E">
      <w:pPr>
        <w:spacing w:after="0"/>
        <w:ind w:firstLine="709"/>
        <w:rPr>
          <w:lang w:eastAsia="en-US"/>
        </w:rPr>
      </w:pPr>
      <w:r w:rsidRPr="000F53C2">
        <w:rPr>
          <w:lang w:eastAsia="en-US"/>
        </w:rPr>
        <w:t>- перед началом работы тщательно мыть руки с мылом, подбирать волосы под колпак или косынку, или надевать специальную сеточку для волос;</w:t>
      </w:r>
    </w:p>
    <w:p w:rsidR="00EF076E" w:rsidRPr="000F53C2" w:rsidRDefault="00EF076E" w:rsidP="00EF076E">
      <w:pPr>
        <w:spacing w:after="0"/>
        <w:ind w:firstLine="709"/>
        <w:rPr>
          <w:lang w:eastAsia="en-US"/>
        </w:rPr>
      </w:pPr>
      <w:r w:rsidRPr="000F53C2">
        <w:rPr>
          <w:lang w:eastAsia="en-US"/>
        </w:rPr>
        <w:t>- работать в чистой санитарной одежде, менять ее по мере загрязнения (организовать ее стирку);</w:t>
      </w:r>
    </w:p>
    <w:p w:rsidR="00EF076E" w:rsidRPr="000F53C2" w:rsidRDefault="00EF076E" w:rsidP="00EF076E">
      <w:pPr>
        <w:spacing w:after="0"/>
        <w:ind w:firstLine="709"/>
        <w:rPr>
          <w:lang w:eastAsia="en-US"/>
        </w:rPr>
      </w:pPr>
      <w:r w:rsidRPr="000F53C2">
        <w:rPr>
          <w:lang w:eastAsia="en-US"/>
        </w:rPr>
        <w:t>- при посещении туалета снимать санитарную одежду, после посещения туалета тщательно мыть руки с мылом;</w:t>
      </w:r>
    </w:p>
    <w:p w:rsidR="00EF076E" w:rsidRPr="000F53C2" w:rsidRDefault="00EF076E" w:rsidP="00EF076E">
      <w:pPr>
        <w:spacing w:after="0"/>
        <w:ind w:firstLine="709"/>
        <w:rPr>
          <w:lang w:eastAsia="en-US"/>
        </w:rPr>
      </w:pPr>
      <w:r w:rsidRPr="000F53C2">
        <w:rPr>
          <w:lang w:eastAsia="en-US"/>
        </w:rPr>
        <w:t>- при появлении признаков простудного заболевания или кишечной дисфункции, а также нагноений, порезов, ожогов сообщать администрации Исполнителя и обращаться в медицинское учреждение для лечения;</w:t>
      </w:r>
    </w:p>
    <w:p w:rsidR="00EF076E" w:rsidRPr="000F53C2" w:rsidRDefault="00EF076E" w:rsidP="00EF076E">
      <w:pPr>
        <w:spacing w:after="0"/>
        <w:ind w:firstLine="709"/>
        <w:rPr>
          <w:lang w:eastAsia="en-US"/>
        </w:rPr>
      </w:pPr>
      <w:r w:rsidRPr="000F53C2">
        <w:rPr>
          <w:lang w:eastAsia="en-US"/>
        </w:rPr>
        <w:t>- сообщать обо всех случаях заболеваний кишечными инфекциями в семье работника;</w:t>
      </w:r>
    </w:p>
    <w:p w:rsidR="00EF076E" w:rsidRPr="000F53C2" w:rsidRDefault="00EF076E" w:rsidP="00EF076E">
      <w:pPr>
        <w:spacing w:after="0"/>
        <w:ind w:firstLine="709"/>
        <w:rPr>
          <w:lang w:eastAsia="en-US"/>
        </w:rPr>
      </w:pPr>
      <w:r w:rsidRPr="000F53C2">
        <w:rPr>
          <w:lang w:eastAsia="en-US"/>
        </w:rPr>
        <w:t>- при изготовлении блюд, кулинарных изделий и кондитерских изделий снимать ювелирные украшения, часы и другие бьющиеся предметы, коротко стричь ногти и не покрывать их лаком, не застегивать спецодежду булавками;</w:t>
      </w:r>
    </w:p>
    <w:p w:rsidR="00EF076E" w:rsidRPr="000F53C2" w:rsidRDefault="00EF076E" w:rsidP="00EF076E">
      <w:pPr>
        <w:spacing w:after="0"/>
        <w:ind w:firstLine="709"/>
        <w:rPr>
          <w:lang w:eastAsia="en-US"/>
        </w:rPr>
      </w:pPr>
      <w:r w:rsidRPr="000F53C2">
        <w:rPr>
          <w:lang w:eastAsia="en-US"/>
        </w:rPr>
        <w:t>-работники должны рационально использовать производственные ресурсы.</w:t>
      </w:r>
    </w:p>
    <w:p w:rsidR="00EF076E" w:rsidRPr="000F53C2" w:rsidRDefault="00EF076E" w:rsidP="00EF076E">
      <w:pPr>
        <w:spacing w:after="0"/>
        <w:ind w:firstLine="709"/>
        <w:rPr>
          <w:lang w:eastAsia="en-US"/>
        </w:rPr>
      </w:pPr>
      <w:r>
        <w:t>20</w:t>
      </w:r>
      <w:r w:rsidRPr="000F53C2">
        <w:t>. И</w:t>
      </w:r>
      <w:r w:rsidRPr="000F53C2">
        <w:rPr>
          <w:lang w:eastAsia="en-US"/>
        </w:rPr>
        <w:t>сполнитель</w:t>
      </w:r>
      <w:r w:rsidRPr="000F53C2">
        <w:rPr>
          <w:rFonts w:eastAsia="Arial Unicode MS"/>
        </w:rPr>
        <w:t xml:space="preserve"> </w:t>
      </w:r>
      <w:r w:rsidRPr="000F53C2">
        <w:t>назначает ответственных лиц для взаимодействия с Заказчиком в процессе оказания услуг, а также для взаимодействия в момент сложившихся аварийных и других чрезвычайных ситуаций, предоставляет заказчику необходимую информацию об ответственных лицах, а именно ФИО, контактный телефон. Ответственные лица н</w:t>
      </w:r>
      <w:r w:rsidRPr="000F53C2">
        <w:rPr>
          <w:lang w:eastAsia="en-US"/>
        </w:rPr>
        <w:t>е допускают в помещение пищеблока посторонних лиц.</w:t>
      </w:r>
    </w:p>
    <w:p w:rsidR="00EF076E" w:rsidRPr="000F53C2" w:rsidRDefault="00EF076E" w:rsidP="00EF076E">
      <w:pPr>
        <w:spacing w:after="0"/>
        <w:ind w:firstLine="709"/>
        <w:rPr>
          <w:rFonts w:eastAsia="Arial Unicode MS"/>
        </w:rPr>
      </w:pPr>
      <w:r w:rsidRPr="000F53C2">
        <w:t>2</w:t>
      </w:r>
      <w:r>
        <w:t>1</w:t>
      </w:r>
      <w:r w:rsidRPr="000F53C2">
        <w:t xml:space="preserve">. </w:t>
      </w:r>
      <w:r w:rsidRPr="000F53C2">
        <w:rPr>
          <w:rFonts w:eastAsia="Arial Unicode MS"/>
        </w:rPr>
        <w:t>Исполнитель обеспечивает и соблюдает:</w:t>
      </w:r>
    </w:p>
    <w:p w:rsidR="00EF076E" w:rsidRPr="000F53C2" w:rsidRDefault="00EF076E" w:rsidP="00EF076E">
      <w:pPr>
        <w:spacing w:after="0"/>
        <w:ind w:firstLine="709"/>
        <w:rPr>
          <w:rFonts w:eastAsia="Arial Unicode MS"/>
        </w:rPr>
      </w:pPr>
      <w:r w:rsidRPr="000F53C2">
        <w:rPr>
          <w:rFonts w:eastAsia="Arial Unicode MS"/>
        </w:rPr>
        <w:t>-  требования противопожарной безопасности;</w:t>
      </w:r>
    </w:p>
    <w:p w:rsidR="00EF076E" w:rsidRPr="000F53C2" w:rsidRDefault="00EF076E" w:rsidP="00EF076E">
      <w:pPr>
        <w:spacing w:after="0"/>
        <w:ind w:firstLine="709"/>
        <w:rPr>
          <w:rFonts w:eastAsia="Arial Unicode MS"/>
        </w:rPr>
      </w:pPr>
      <w:r w:rsidRPr="000F53C2">
        <w:rPr>
          <w:rFonts w:eastAsia="Arial Unicode MS"/>
        </w:rPr>
        <w:t xml:space="preserve">- соблюдение норм техники безопасности и охраны труда на пищеблоке Заказчика; </w:t>
      </w:r>
    </w:p>
    <w:p w:rsidR="00EF076E" w:rsidRPr="000F53C2" w:rsidRDefault="00EF076E" w:rsidP="00EF076E">
      <w:pPr>
        <w:spacing w:after="0"/>
        <w:ind w:firstLine="709"/>
        <w:rPr>
          <w:rFonts w:eastAsia="Arial Unicode MS"/>
        </w:rPr>
      </w:pPr>
      <w:r w:rsidRPr="000F53C2">
        <w:rPr>
          <w:rFonts w:eastAsia="Arial Unicode MS"/>
        </w:rPr>
        <w:t>- содержание данных помещений, имущества в надлежащем санитарном состоянии;</w:t>
      </w:r>
    </w:p>
    <w:p w:rsidR="00EF076E" w:rsidRPr="000F53C2" w:rsidRDefault="00EF076E" w:rsidP="00EF076E">
      <w:pPr>
        <w:spacing w:after="0"/>
        <w:ind w:firstLine="709"/>
        <w:rPr>
          <w:rFonts w:eastAsia="Arial Unicode MS"/>
        </w:rPr>
      </w:pPr>
      <w:r w:rsidRPr="000F53C2">
        <w:rPr>
          <w:rFonts w:eastAsia="Arial Unicode MS"/>
        </w:rPr>
        <w:t>- производит уборку помещений пищеблока после приготовления пищи, залов столовой силами работников Исполнителя за счет средств Исполнителя;</w:t>
      </w:r>
    </w:p>
    <w:p w:rsidR="00EF076E" w:rsidRPr="000F53C2" w:rsidRDefault="00EF076E" w:rsidP="00EF076E">
      <w:pPr>
        <w:spacing w:after="0"/>
        <w:ind w:firstLine="709"/>
        <w:rPr>
          <w:rFonts w:eastAsia="Arial Unicode MS"/>
        </w:rPr>
      </w:pPr>
      <w:r w:rsidRPr="000F53C2">
        <w:rPr>
          <w:rFonts w:eastAsia="Arial Unicode MS"/>
        </w:rPr>
        <w:t xml:space="preserve"> - производит мытье и дезинфекцию посуды и инвентаря после каждого приготовления пищи;</w:t>
      </w:r>
    </w:p>
    <w:p w:rsidR="00EF076E" w:rsidRPr="000F53C2" w:rsidRDefault="00EF076E" w:rsidP="00EF076E">
      <w:pPr>
        <w:spacing w:after="0"/>
        <w:ind w:firstLine="709"/>
        <w:rPr>
          <w:rFonts w:eastAsia="Arial Unicode MS"/>
          <w:b/>
          <w:u w:val="single"/>
        </w:rPr>
      </w:pPr>
      <w:r w:rsidRPr="000F53C2">
        <w:rPr>
          <w:rFonts w:eastAsia="Arial Unicode MS"/>
        </w:rPr>
        <w:t>-</w:t>
      </w:r>
      <w:r w:rsidRPr="000F53C2">
        <w:rPr>
          <w:lang w:eastAsia="en-US"/>
        </w:rPr>
        <w:t xml:space="preserve"> обеспечивает беспрепятственный доступ уполномоченных контролирующих органов, а также представителей Заказчика на предприятие Исполнителя (при наличии документа, подтверждающего право проверки), а также на объекты Заказчика, в целях осуществления контроля за соблюдением условий предоставления услуги горячего питания, а также соблюдения прав воспитанников как потребителей.</w:t>
      </w:r>
      <w:r w:rsidRPr="000F53C2">
        <w:rPr>
          <w:rFonts w:eastAsia="Arial Unicode MS"/>
          <w:b/>
          <w:u w:val="single"/>
        </w:rPr>
        <w:t xml:space="preserve"> </w:t>
      </w:r>
    </w:p>
    <w:p w:rsidR="00EF076E" w:rsidRPr="000F53C2" w:rsidRDefault="00EF076E" w:rsidP="00EF076E">
      <w:pPr>
        <w:autoSpaceDE w:val="0"/>
        <w:autoSpaceDN w:val="0"/>
        <w:adjustRightInd w:val="0"/>
        <w:spacing w:after="0"/>
        <w:ind w:firstLine="709"/>
        <w:rPr>
          <w:lang w:eastAsia="en-US"/>
        </w:rPr>
      </w:pPr>
      <w:r w:rsidRPr="000F53C2">
        <w:rPr>
          <w:rFonts w:eastAsia="Calibri"/>
          <w:lang w:eastAsia="en-US"/>
        </w:rPr>
        <w:t>2</w:t>
      </w:r>
      <w:r>
        <w:rPr>
          <w:rFonts w:eastAsia="Calibri"/>
          <w:lang w:eastAsia="en-US"/>
        </w:rPr>
        <w:t>2</w:t>
      </w:r>
      <w:r w:rsidRPr="000F53C2">
        <w:rPr>
          <w:rFonts w:eastAsia="Calibri"/>
          <w:lang w:eastAsia="en-US"/>
        </w:rPr>
        <w:t xml:space="preserve">.Исполнитель обязан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 </w:t>
      </w:r>
      <w:r w:rsidRPr="000F53C2">
        <w:rPr>
          <w:lang w:eastAsia="en-US"/>
        </w:rPr>
        <w:t>не позже чем за 12 (двенадцать) часов.</w:t>
      </w:r>
    </w:p>
    <w:p w:rsidR="00EF076E" w:rsidRDefault="00EF076E" w:rsidP="00EF076E">
      <w:pPr>
        <w:autoSpaceDE w:val="0"/>
        <w:autoSpaceDN w:val="0"/>
        <w:adjustRightInd w:val="0"/>
        <w:spacing w:after="0"/>
        <w:ind w:firstLine="709"/>
        <w:rPr>
          <w:lang w:eastAsia="en-US"/>
        </w:rPr>
      </w:pPr>
      <w:r w:rsidRPr="000F53C2">
        <w:rPr>
          <w:rFonts w:eastAsia="Calibri"/>
          <w:lang w:eastAsia="en-US"/>
        </w:rPr>
        <w:t>2</w:t>
      </w:r>
      <w:r>
        <w:rPr>
          <w:rFonts w:eastAsia="Calibri"/>
          <w:lang w:eastAsia="en-US"/>
        </w:rPr>
        <w:t>3</w:t>
      </w:r>
      <w:r w:rsidRPr="000F53C2">
        <w:rPr>
          <w:rFonts w:eastAsia="Calibri"/>
          <w:lang w:eastAsia="en-US"/>
        </w:rPr>
        <w:t>.</w:t>
      </w:r>
      <w:r w:rsidRPr="000F53C2">
        <w:rPr>
          <w:lang w:eastAsia="en-US"/>
        </w:rPr>
        <w:t xml:space="preserve"> Исполнитель разрабатывает и утверждает программу производственного контроля в соответствии с санитарными правилами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4E6366" w:rsidRPr="004F3C7A" w:rsidRDefault="00EF076E" w:rsidP="00EF076E">
      <w:pPr>
        <w:autoSpaceDE w:val="0"/>
        <w:autoSpaceDN w:val="0"/>
        <w:adjustRightInd w:val="0"/>
        <w:spacing w:line="273" w:lineRule="atLeast"/>
        <w:rPr>
          <w:b/>
        </w:rPr>
      </w:pPr>
      <w:r>
        <w:rPr>
          <w:lang w:eastAsia="en-US"/>
        </w:rPr>
        <w:t xml:space="preserve">24. </w:t>
      </w: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w:t>
      </w:r>
      <w:r w:rsidR="00E32AFE" w:rsidRPr="00E32AFE">
        <w:t xml:space="preserve"> </w:t>
      </w:r>
      <w:r w:rsidR="00E32AFE" w:rsidRPr="004F3C7A">
        <w:t>дворе детского лагеря</w:t>
      </w:r>
    </w:p>
    <w:p w:rsidR="0071532E" w:rsidRPr="009019FD" w:rsidRDefault="0071532E" w:rsidP="0071532E">
      <w:r>
        <w:t xml:space="preserve">          </w:t>
      </w:r>
    </w:p>
    <w:p w:rsidR="0071532E" w:rsidRPr="009019FD" w:rsidRDefault="0071532E" w:rsidP="0071532E">
      <w:pPr>
        <w:tabs>
          <w:tab w:val="num" w:pos="540"/>
        </w:tabs>
        <w:ind w:left="-180" w:hanging="540"/>
      </w:pPr>
      <w:r w:rsidRPr="009019FD">
        <w:t xml:space="preserve">        </w:t>
      </w:r>
      <w:r w:rsidR="00534954">
        <w:t xml:space="preserve">            </w:t>
      </w:r>
      <w:r w:rsidRPr="009019FD">
        <w:t>Директор АО «Социальная сфера-М»                                                      Камолина Н.А.</w:t>
      </w:r>
    </w:p>
    <w:p w:rsidR="00A41525" w:rsidRDefault="00A41525" w:rsidP="00A41525">
      <w:pPr>
        <w:jc w:val="right"/>
        <w:rPr>
          <w:b/>
        </w:rPr>
      </w:pPr>
      <w:r w:rsidRPr="00892B0D">
        <w:rPr>
          <w:b/>
        </w:rPr>
        <w:lastRenderedPageBreak/>
        <w:t xml:space="preserve">Приложение 2 </w:t>
      </w:r>
    </w:p>
    <w:p w:rsidR="00A41525" w:rsidRPr="00892B0D" w:rsidRDefault="00A41525" w:rsidP="00A41525">
      <w:pPr>
        <w:autoSpaceDE w:val="0"/>
        <w:autoSpaceDN w:val="0"/>
        <w:jc w:val="right"/>
        <w:rPr>
          <w:b/>
        </w:rPr>
      </w:pPr>
      <w:r w:rsidRPr="00892B0D">
        <w:rPr>
          <w:b/>
        </w:rPr>
        <w:t>к договору №__</w:t>
      </w:r>
      <w:r w:rsidR="004E6366">
        <w:rPr>
          <w:b/>
        </w:rPr>
        <w:t>___ от «___» _______________ 202</w:t>
      </w:r>
      <w:r w:rsidR="00E32AFE">
        <w:rPr>
          <w:b/>
        </w:rPr>
        <w:t>2</w:t>
      </w:r>
      <w:r w:rsidRPr="00892B0D">
        <w:rPr>
          <w:b/>
        </w:rPr>
        <w:t>г.</w:t>
      </w:r>
    </w:p>
    <w:p w:rsidR="00E32AFE" w:rsidRPr="00E32AFE" w:rsidRDefault="00E32AFE" w:rsidP="00E32AFE">
      <w:pPr>
        <w:widowControl w:val="0"/>
        <w:autoSpaceDE w:val="0"/>
        <w:autoSpaceDN w:val="0"/>
        <w:adjustRightInd w:val="0"/>
        <w:spacing w:after="0"/>
        <w:jc w:val="center"/>
        <w:rPr>
          <w:b/>
        </w:rPr>
      </w:pPr>
      <w:r w:rsidRPr="00E32AFE">
        <w:rPr>
          <w:b/>
        </w:rPr>
        <w:t>Справка о цепочке собственников, включая бенефициаров (в том числе конечных)*</w:t>
      </w:r>
    </w:p>
    <w:p w:rsidR="00E32AFE" w:rsidRPr="00E32AFE" w:rsidRDefault="00E32AFE" w:rsidP="00E32AFE">
      <w:pPr>
        <w:widowControl w:val="0"/>
        <w:autoSpaceDE w:val="0"/>
        <w:autoSpaceDN w:val="0"/>
        <w:adjustRightInd w:val="0"/>
        <w:spacing w:after="0"/>
        <w:jc w:val="center"/>
        <w:rPr>
          <w:b/>
        </w:rPr>
      </w:pPr>
      <w:r w:rsidRPr="00E32AFE">
        <w:rPr>
          <w:b/>
        </w:rPr>
        <w:t>_________________________________________________</w:t>
      </w:r>
    </w:p>
    <w:p w:rsidR="00E32AFE" w:rsidRPr="00E32AFE" w:rsidRDefault="00E32AFE" w:rsidP="00E32AFE">
      <w:pPr>
        <w:widowControl w:val="0"/>
        <w:autoSpaceDE w:val="0"/>
        <w:autoSpaceDN w:val="0"/>
        <w:adjustRightInd w:val="0"/>
        <w:spacing w:after="0"/>
        <w:jc w:val="center"/>
      </w:pPr>
      <w:r w:rsidRPr="00E32AFE">
        <w:rPr>
          <w:i/>
        </w:rPr>
        <w:t>(наименование организации)</w:t>
      </w:r>
    </w:p>
    <w:p w:rsidR="00A41525" w:rsidRPr="00892B0D" w:rsidRDefault="00A41525" w:rsidP="00A41525">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37"/>
        <w:gridCol w:w="536"/>
        <w:gridCol w:w="672"/>
        <w:gridCol w:w="538"/>
        <w:gridCol w:w="538"/>
        <w:gridCol w:w="815"/>
        <w:gridCol w:w="739"/>
        <w:gridCol w:w="436"/>
        <w:gridCol w:w="536"/>
        <w:gridCol w:w="401"/>
        <w:gridCol w:w="674"/>
        <w:gridCol w:w="514"/>
        <w:gridCol w:w="731"/>
        <w:gridCol w:w="584"/>
        <w:gridCol w:w="963"/>
        <w:gridCol w:w="821"/>
      </w:tblGrid>
      <w:tr w:rsidR="00A41525" w:rsidRPr="00892B0D" w:rsidTr="00A41525">
        <w:trPr>
          <w:trHeight w:val="300"/>
        </w:trPr>
        <w:tc>
          <w:tcPr>
            <w:tcW w:w="268" w:type="pct"/>
            <w:vMerge w:val="restart"/>
            <w:tcBorders>
              <w:top w:val="single" w:sz="4" w:space="0" w:color="auto"/>
              <w:left w:val="single" w:sz="4" w:space="0" w:color="auto"/>
              <w:right w:val="single" w:sz="4" w:space="0" w:color="auto"/>
            </w:tcBorders>
            <w:textDirection w:val="btLr"/>
          </w:tcPr>
          <w:p w:rsidR="00A41525" w:rsidRPr="00892B0D" w:rsidRDefault="00A41525" w:rsidP="00A41525">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A41525" w:rsidRPr="00892B0D" w:rsidRDefault="00A41525" w:rsidP="00A41525">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A41525" w:rsidRPr="00892B0D" w:rsidTr="00A41525">
        <w:trPr>
          <w:trHeight w:val="300"/>
        </w:trPr>
        <w:tc>
          <w:tcPr>
            <w:tcW w:w="268" w:type="pct"/>
            <w:vMerge/>
            <w:tcBorders>
              <w:left w:val="single" w:sz="4" w:space="0" w:color="auto"/>
              <w:right w:val="single" w:sz="4" w:space="0" w:color="auto"/>
            </w:tcBorders>
          </w:tcPr>
          <w:p w:rsidR="00A41525" w:rsidRPr="00892B0D" w:rsidRDefault="00A41525" w:rsidP="00A41525">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A41525" w:rsidRPr="00892B0D" w:rsidRDefault="00A41525" w:rsidP="00A41525">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A41525" w:rsidRPr="00892B0D" w:rsidRDefault="00A41525" w:rsidP="00A41525">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A41525" w:rsidRPr="00892B0D" w:rsidTr="00A41525">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A41525" w:rsidRPr="00892B0D" w:rsidRDefault="00A41525" w:rsidP="00A41525">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A41525" w:rsidRPr="00892B0D" w:rsidTr="00A41525">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A41525" w:rsidRPr="00892B0D" w:rsidTr="00A41525">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A41525" w:rsidRPr="00892B0D" w:rsidRDefault="00A41525" w:rsidP="00A41525">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A41525"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Pr="009E1FDF" w:rsidRDefault="00A41525" w:rsidP="00A41525">
      <w:pPr>
        <w:ind w:left="6946"/>
        <w:jc w:val="right"/>
        <w:rPr>
          <w:b/>
        </w:rPr>
      </w:pPr>
      <w:r w:rsidRPr="009E1FDF">
        <w:rPr>
          <w:b/>
        </w:rPr>
        <w:lastRenderedPageBreak/>
        <w:t xml:space="preserve">Приложение  </w:t>
      </w:r>
      <w:r>
        <w:rPr>
          <w:b/>
        </w:rPr>
        <w:t>3</w:t>
      </w:r>
    </w:p>
    <w:p w:rsidR="00A41525" w:rsidRPr="009E1FDF" w:rsidRDefault="00A41525" w:rsidP="00A41525">
      <w:pPr>
        <w:jc w:val="left"/>
        <w:rPr>
          <w:b/>
        </w:rPr>
      </w:pPr>
      <w:r w:rsidRPr="009E1FDF">
        <w:rPr>
          <w:b/>
        </w:rPr>
        <w:t xml:space="preserve">                                       </w:t>
      </w:r>
      <w:r w:rsidR="009A0D1B">
        <w:rPr>
          <w:b/>
        </w:rPr>
        <w:t xml:space="preserve">                             </w:t>
      </w:r>
      <w:r w:rsidRPr="009E1FDF">
        <w:rPr>
          <w:b/>
        </w:rPr>
        <w:t xml:space="preserve"> к договору №__</w:t>
      </w:r>
      <w:r>
        <w:rPr>
          <w:b/>
        </w:rPr>
        <w:t>___ от «___» ______________ 20</w:t>
      </w:r>
      <w:r w:rsidR="004E6366">
        <w:rPr>
          <w:b/>
        </w:rPr>
        <w:t>2</w:t>
      </w:r>
      <w:r w:rsidR="00E32AFE">
        <w:rPr>
          <w:b/>
        </w:rPr>
        <w:t>2</w:t>
      </w:r>
      <w:r w:rsidRPr="009E1FDF">
        <w:rPr>
          <w:b/>
        </w:rPr>
        <w:t>г.</w:t>
      </w:r>
    </w:p>
    <w:p w:rsidR="00A41525" w:rsidRPr="009E1FDF" w:rsidRDefault="00A41525" w:rsidP="00A41525">
      <w:pPr>
        <w:ind w:right="-2"/>
        <w:jc w:val="center"/>
      </w:pPr>
    </w:p>
    <w:p w:rsidR="00A41525" w:rsidRPr="009E1FDF" w:rsidRDefault="00A41525" w:rsidP="00A41525">
      <w:pPr>
        <w:ind w:right="-2"/>
        <w:jc w:val="center"/>
      </w:pPr>
      <w:r w:rsidRPr="009E1FDF">
        <w:t xml:space="preserve">СВЕДЕНИЯ О КОНТРАГЕНТЕ-РЕЗИДЕНТЕ </w:t>
      </w:r>
    </w:p>
    <w:p w:rsidR="00A41525" w:rsidRPr="009E1FDF" w:rsidRDefault="00A41525" w:rsidP="00A41525">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A41525" w:rsidRPr="009E1FDF" w:rsidTr="00A41525">
        <w:tc>
          <w:tcPr>
            <w:tcW w:w="10490" w:type="dxa"/>
            <w:tcBorders>
              <w:top w:val="nil"/>
              <w:left w:val="nil"/>
              <w:bottom w:val="nil"/>
              <w:right w:val="nil"/>
            </w:tcBorders>
            <w:shd w:val="clear" w:color="auto" w:fill="auto"/>
          </w:tcPr>
          <w:p w:rsidR="00A41525" w:rsidRDefault="00A41525" w:rsidP="00906362">
            <w:pPr>
              <w:numPr>
                <w:ilvl w:val="0"/>
                <w:numId w:val="49"/>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A41525" w:rsidRPr="009E1FDF" w:rsidRDefault="00A41525" w:rsidP="00A41525">
            <w:pPr>
              <w:tabs>
                <w:tab w:val="left" w:pos="284"/>
              </w:tabs>
              <w:autoSpaceDE w:val="0"/>
              <w:autoSpaceDN w:val="0"/>
              <w:ind w:left="1429" w:right="-2"/>
              <w:contextualSpacing/>
              <w:jc w:val="left"/>
              <w:rPr>
                <w:rFonts w:eastAsia="Calibri"/>
                <w:sz w:val="22"/>
                <w:szCs w:val="22"/>
                <w:lang w:eastAsia="en-US"/>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pacing w:val="-6"/>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0"/>
              </w:tabs>
              <w:ind w:right="-2"/>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Телефон, факс: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284"/>
              </w:tabs>
              <w:spacing w:line="276" w:lineRule="auto"/>
              <w:ind w:right="-2" w:firstLine="709"/>
              <w:contextualSpacing/>
              <w:jc w:val="left"/>
              <w:rPr>
                <w:rFonts w:eastAsia="Calibri"/>
                <w:b/>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A41525" w:rsidRPr="009E1FDF" w:rsidTr="00A41525">
        <w:trPr>
          <w:trHeight w:val="413"/>
        </w:trPr>
        <w:tc>
          <w:tcPr>
            <w:tcW w:w="10490" w:type="dxa"/>
            <w:tcBorders>
              <w:top w:val="nil"/>
              <w:left w:val="nil"/>
              <w:bottom w:val="nil"/>
              <w:right w:val="nil"/>
            </w:tcBorders>
            <w:shd w:val="clear" w:color="auto" w:fill="auto"/>
          </w:tcPr>
          <w:p w:rsidR="00A41525" w:rsidRPr="009E1FDF" w:rsidRDefault="00A41525" w:rsidP="00A41525">
            <w:pPr>
              <w:tabs>
                <w:tab w:val="left" w:pos="1500"/>
              </w:tabs>
              <w:spacing w:line="276" w:lineRule="auto"/>
              <w:ind w:left="720" w:right="-2" w:firstLine="709"/>
              <w:contextualSpacing/>
              <w:jc w:val="left"/>
              <w:rPr>
                <w:rFonts w:eastAsia="Calibri"/>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bl>
    <w:p w:rsidR="00A41525" w:rsidRPr="009E1FDF" w:rsidRDefault="00A41525" w:rsidP="00A41525">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A41525" w:rsidRPr="009E1FDF"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9A0D1B" w:rsidRDefault="009A0D1B" w:rsidP="00A41525">
      <w:pPr>
        <w:jc w:val="left"/>
        <w:rPr>
          <w:b/>
        </w:rPr>
      </w:pPr>
    </w:p>
    <w:p w:rsidR="009A0D1B" w:rsidRDefault="009A0D1B" w:rsidP="00A41525">
      <w:pPr>
        <w:jc w:val="left"/>
        <w:rPr>
          <w:b/>
        </w:rPr>
      </w:pPr>
    </w:p>
    <w:p w:rsidR="009A0D1B" w:rsidRDefault="009A0D1B" w:rsidP="00A41525">
      <w:pPr>
        <w:jc w:val="left"/>
        <w:rPr>
          <w:b/>
        </w:rPr>
      </w:pPr>
    </w:p>
    <w:p w:rsidR="00A41525" w:rsidRPr="009E1FDF" w:rsidRDefault="00A41525" w:rsidP="00A41525">
      <w:pPr>
        <w:ind w:left="6946"/>
        <w:jc w:val="right"/>
        <w:rPr>
          <w:b/>
        </w:rPr>
      </w:pPr>
      <w:r w:rsidRPr="009E1FDF">
        <w:rPr>
          <w:b/>
        </w:rPr>
        <w:lastRenderedPageBreak/>
        <w:t xml:space="preserve">Приложение  </w:t>
      </w:r>
      <w:r>
        <w:rPr>
          <w:b/>
        </w:rPr>
        <w:t>4</w:t>
      </w:r>
    </w:p>
    <w:p w:rsidR="00A41525" w:rsidRPr="009E1FDF" w:rsidRDefault="00A41525" w:rsidP="00A41525">
      <w:pPr>
        <w:jc w:val="left"/>
        <w:rPr>
          <w:b/>
        </w:rPr>
      </w:pPr>
      <w:r w:rsidRPr="009E1FDF">
        <w:rPr>
          <w:b/>
        </w:rPr>
        <w:t xml:space="preserve">                                       </w:t>
      </w:r>
      <w:r w:rsidR="009A0D1B">
        <w:rPr>
          <w:b/>
        </w:rPr>
        <w:t xml:space="preserve">                           </w:t>
      </w:r>
      <w:r>
        <w:rPr>
          <w:b/>
        </w:rPr>
        <w:t xml:space="preserve"> </w:t>
      </w:r>
      <w:r w:rsidRPr="009E1FDF">
        <w:rPr>
          <w:b/>
        </w:rPr>
        <w:t>к договору №__</w:t>
      </w:r>
      <w:r>
        <w:rPr>
          <w:b/>
        </w:rPr>
        <w:t>___ от «___» ______________ 20</w:t>
      </w:r>
      <w:r w:rsidR="004E6366">
        <w:rPr>
          <w:b/>
        </w:rPr>
        <w:t>2</w:t>
      </w:r>
      <w:r w:rsidR="00E32AFE">
        <w:rPr>
          <w:b/>
        </w:rPr>
        <w:t>2</w:t>
      </w:r>
      <w:r w:rsidRPr="009E1FDF">
        <w:rPr>
          <w:b/>
        </w:rPr>
        <w:t>г.</w:t>
      </w:r>
    </w:p>
    <w:p w:rsidR="00A41525" w:rsidRDefault="00A41525" w:rsidP="00A41525">
      <w:pPr>
        <w:keepNext/>
        <w:tabs>
          <w:tab w:val="num" w:pos="576"/>
        </w:tabs>
        <w:ind w:left="576" w:hanging="576"/>
        <w:jc w:val="center"/>
        <w:outlineLvl w:val="1"/>
        <w:rPr>
          <w:b/>
          <w:bCs/>
        </w:rPr>
      </w:pPr>
    </w:p>
    <w:p w:rsidR="00A41525" w:rsidRPr="009E1FDF" w:rsidRDefault="00A41525" w:rsidP="00A41525">
      <w:pPr>
        <w:keepNext/>
        <w:tabs>
          <w:tab w:val="num" w:pos="576"/>
        </w:tabs>
        <w:ind w:left="576" w:hanging="576"/>
        <w:jc w:val="center"/>
        <w:outlineLvl w:val="1"/>
        <w:rPr>
          <w:b/>
          <w:bCs/>
        </w:rPr>
      </w:pPr>
      <w:r w:rsidRPr="009E1FDF">
        <w:rPr>
          <w:b/>
          <w:bCs/>
        </w:rPr>
        <w:t>СОГЛАСИЕ НА ОБРАБОТКУ ПЕРСОНАЛЬНЫХ ДАННЫХ</w:t>
      </w:r>
    </w:p>
    <w:p w:rsidR="00A41525" w:rsidRPr="009E1FDF" w:rsidRDefault="00A41525" w:rsidP="00A41525">
      <w:pPr>
        <w:tabs>
          <w:tab w:val="left" w:pos="0"/>
        </w:tabs>
        <w:jc w:val="center"/>
        <w:rPr>
          <w:rFonts w:eastAsia="Calibri"/>
          <w:color w:val="000000"/>
        </w:rPr>
      </w:pPr>
      <w:r w:rsidRPr="009E1FDF">
        <w:rPr>
          <w:rFonts w:eastAsia="Calibri"/>
          <w:b/>
          <w:snapToGrid w:val="0"/>
          <w:color w:val="000000"/>
        </w:rPr>
        <w:t>от «_____» ____________ 20</w:t>
      </w:r>
      <w:r w:rsidR="004E6366">
        <w:rPr>
          <w:rFonts w:eastAsia="Calibri"/>
          <w:b/>
          <w:snapToGrid w:val="0"/>
          <w:color w:val="000000"/>
        </w:rPr>
        <w:t>2</w:t>
      </w:r>
      <w:r w:rsidR="00E32AFE">
        <w:rPr>
          <w:rFonts w:eastAsia="Calibri"/>
          <w:b/>
          <w:snapToGrid w:val="0"/>
          <w:color w:val="000000"/>
        </w:rPr>
        <w:t>2</w:t>
      </w:r>
      <w:r w:rsidRPr="009E1FDF">
        <w:rPr>
          <w:rFonts w:eastAsia="Calibri"/>
          <w:b/>
          <w:snapToGrid w:val="0"/>
          <w:color w:val="000000"/>
        </w:rPr>
        <w:t xml:space="preserve"> г. </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Настоящим, ________________________________________________________,</w:t>
      </w:r>
    </w:p>
    <w:p w:rsidR="00A41525" w:rsidRPr="00A41525" w:rsidRDefault="00A41525" w:rsidP="00A41525">
      <w:pPr>
        <w:ind w:firstLine="709"/>
        <w:jc w:val="center"/>
        <w:rPr>
          <w:rFonts w:eastAsia="Calibri"/>
          <w:i/>
          <w:color w:val="000000"/>
          <w:sz w:val="22"/>
          <w:szCs w:val="22"/>
        </w:rPr>
      </w:pPr>
      <w:r w:rsidRPr="00A41525">
        <w:rPr>
          <w:rFonts w:eastAsia="Calibri"/>
          <w:i/>
          <w:color w:val="000000"/>
          <w:sz w:val="22"/>
          <w:szCs w:val="22"/>
        </w:rPr>
        <w:t>(указывается</w:t>
      </w:r>
      <w:r w:rsidRPr="00A41525">
        <w:rPr>
          <w:rFonts w:eastAsia="Calibri"/>
          <w:color w:val="000000"/>
          <w:sz w:val="22"/>
          <w:szCs w:val="22"/>
        </w:rPr>
        <w:t xml:space="preserve"> </w:t>
      </w:r>
      <w:r w:rsidRPr="00A41525">
        <w:rPr>
          <w:rFonts w:eastAsia="Calibri"/>
          <w:i/>
          <w:color w:val="000000"/>
          <w:sz w:val="22"/>
          <w:szCs w:val="22"/>
        </w:rPr>
        <w:t>полное наименование контрагента)</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Адрес регистрации: _______________________________________________________,</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 xml:space="preserve">Свидетельство о регистрации: ______________________________________________ </w:t>
      </w:r>
    </w:p>
    <w:p w:rsidR="00A41525" w:rsidRPr="00A41525" w:rsidRDefault="00A41525" w:rsidP="00A41525">
      <w:pPr>
        <w:ind w:firstLine="709"/>
        <w:rPr>
          <w:rFonts w:eastAsia="Calibri"/>
          <w:b/>
          <w:i/>
          <w:color w:val="000000"/>
          <w:sz w:val="22"/>
          <w:szCs w:val="22"/>
        </w:rPr>
      </w:pPr>
      <w:r w:rsidRPr="00A41525">
        <w:rPr>
          <w:rFonts w:eastAsia="Calibri"/>
          <w:b/>
          <w:i/>
          <w:color w:val="000000"/>
          <w:sz w:val="22"/>
          <w:szCs w:val="22"/>
        </w:rPr>
        <w:t>ИНН __________________________КПП __________________________</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ОГРН _________________________</w:t>
      </w:r>
      <w:r w:rsidRPr="00A41525">
        <w:rPr>
          <w:rFonts w:eastAsia="Calibri"/>
          <w:color w:val="000000"/>
          <w:sz w:val="22"/>
          <w:szCs w:val="22"/>
        </w:rPr>
        <w:t>,</w:t>
      </w:r>
    </w:p>
    <w:p w:rsidR="00A41525" w:rsidRPr="00A41525" w:rsidRDefault="00A41525" w:rsidP="00A41525">
      <w:pPr>
        <w:ind w:firstLine="709"/>
        <w:rPr>
          <w:rFonts w:eastAsia="Calibri"/>
          <w:b/>
          <w:i/>
          <w:color w:val="000000"/>
          <w:sz w:val="22"/>
          <w:szCs w:val="22"/>
        </w:rPr>
      </w:pPr>
      <w:r w:rsidRPr="00A41525">
        <w:rPr>
          <w:rFonts w:eastAsia="Calibri"/>
          <w:color w:val="000000"/>
          <w:sz w:val="22"/>
          <w:szCs w:val="22"/>
        </w:rPr>
        <w:t>в лице</w:t>
      </w:r>
      <w:r w:rsidRPr="00A41525">
        <w:rPr>
          <w:rFonts w:eastAsia="Calibri"/>
          <w:b/>
          <w:i/>
          <w:color w:val="000000"/>
          <w:sz w:val="22"/>
          <w:szCs w:val="22"/>
        </w:rPr>
        <w:t xml:space="preserve"> __________________________________________________________________,</w:t>
      </w:r>
    </w:p>
    <w:p w:rsidR="00A41525" w:rsidRPr="00A41525" w:rsidRDefault="00A41525" w:rsidP="00A41525">
      <w:pPr>
        <w:ind w:firstLine="709"/>
        <w:rPr>
          <w:rFonts w:eastAsia="Calibri"/>
          <w:bCs/>
          <w:i/>
          <w:iCs/>
          <w:color w:val="000000"/>
          <w:sz w:val="22"/>
          <w:szCs w:val="22"/>
        </w:rPr>
      </w:pPr>
      <w:r w:rsidRPr="00A41525">
        <w:rPr>
          <w:rFonts w:eastAsia="Calibri"/>
          <w:i/>
          <w:color w:val="000000"/>
          <w:sz w:val="22"/>
          <w:szCs w:val="22"/>
        </w:rPr>
        <w:t xml:space="preserve"> (указываются Ф.И.О.,</w:t>
      </w:r>
      <w:r w:rsidRPr="00A41525">
        <w:rPr>
          <w:rFonts w:eastAsia="Calibri"/>
          <w:bCs/>
          <w:i/>
          <w:iCs/>
          <w:color w:val="000000"/>
          <w:sz w:val="22"/>
          <w:szCs w:val="22"/>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действующего на основании _____________________________</w:t>
      </w:r>
      <w:r w:rsidRPr="00A41525">
        <w:rPr>
          <w:rFonts w:eastAsia="Calibri"/>
          <w:i/>
          <w:color w:val="000000"/>
          <w:sz w:val="22"/>
          <w:szCs w:val="22"/>
        </w:rPr>
        <w:t>,</w:t>
      </w:r>
      <w:r w:rsidRPr="00A41525">
        <w:rPr>
          <w:rFonts w:eastAsia="Calibri"/>
          <w:b/>
          <w:i/>
          <w:color w:val="000000"/>
          <w:sz w:val="22"/>
          <w:szCs w:val="22"/>
        </w:rPr>
        <w:t xml:space="preserve"> </w:t>
      </w:r>
      <w:r w:rsidRPr="00A41525">
        <w:rPr>
          <w:rFonts w:eastAsia="Calibri"/>
          <w:color w:val="000000"/>
          <w:sz w:val="22"/>
          <w:szCs w:val="22"/>
        </w:rPr>
        <w:t xml:space="preserve">дает свое согласие </w:t>
      </w:r>
      <w:r w:rsidRPr="00A41525">
        <w:rPr>
          <w:rFonts w:eastAsia="Calibri"/>
          <w:sz w:val="22"/>
          <w:szCs w:val="22"/>
        </w:rPr>
        <w:t>Публичному акционерному обществу «</w:t>
      </w:r>
      <w:r w:rsidR="008A5F98">
        <w:rPr>
          <w:rFonts w:eastAsia="Calibri"/>
          <w:sz w:val="22"/>
          <w:szCs w:val="22"/>
        </w:rPr>
        <w:t>Россети Волга</w:t>
      </w:r>
      <w:r w:rsidRPr="00A41525">
        <w:rPr>
          <w:rFonts w:eastAsia="Calibri"/>
          <w:sz w:val="22"/>
          <w:szCs w:val="22"/>
        </w:rPr>
        <w:t>», зарегистрированному по адресу:</w:t>
      </w:r>
      <w:r w:rsidRPr="00A41525">
        <w:rPr>
          <w:bCs/>
          <w:sz w:val="22"/>
          <w:szCs w:val="22"/>
        </w:rPr>
        <w:t xml:space="preserve"> 410031, г. Саратов, ул. Первомайская, д.42/44</w:t>
      </w:r>
      <w:r w:rsidRPr="00A41525">
        <w:rPr>
          <w:rFonts w:eastAsia="Calibri"/>
          <w:sz w:val="22"/>
          <w:szCs w:val="22"/>
        </w:rPr>
        <w:t>, АО Социальная сфера-М», зарегистрированному по адресу:</w:t>
      </w:r>
      <w:r w:rsidRPr="00A41525">
        <w:rPr>
          <w:spacing w:val="-5"/>
          <w:sz w:val="22"/>
          <w:szCs w:val="22"/>
        </w:rPr>
        <w:t xml:space="preserve"> 430030, Республика Мордовия, г. Саранск, ул. Васенко, д.40В</w:t>
      </w:r>
      <w:r w:rsidRPr="00A41525">
        <w:rPr>
          <w:rFonts w:eastAsia="Calibri"/>
          <w:sz w:val="22"/>
          <w:szCs w:val="22"/>
        </w:rPr>
        <w:t>, и Публичному акционерному обществу «Российские сети», зарегистрированному  адресу: г. Москва, ул. Беловежская, 4</w:t>
      </w:r>
      <w:r w:rsidRPr="00A41525">
        <w:rPr>
          <w:rFonts w:eastAsia="Calibri"/>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A41525" w:rsidRPr="00A41525" w:rsidRDefault="00A41525" w:rsidP="00A41525">
      <w:pPr>
        <w:rPr>
          <w:rFonts w:eastAsia="Calibri"/>
          <w:color w:val="000000"/>
          <w:sz w:val="22"/>
          <w:szCs w:val="22"/>
        </w:rPr>
      </w:pPr>
      <w:r w:rsidRPr="00A41525">
        <w:rPr>
          <w:rFonts w:eastAsia="Calibri"/>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A41525">
        <w:rPr>
          <w:rFonts w:eastAsia="Calibri"/>
          <w:i/>
          <w:color w:val="000000"/>
          <w:spacing w:val="-4"/>
          <w:sz w:val="22"/>
          <w:szCs w:val="22"/>
        </w:rPr>
        <w:t>регистрации, ИНН</w:t>
      </w:r>
      <w:r w:rsidRPr="00A41525">
        <w:rPr>
          <w:rFonts w:eastAsia="Calibri"/>
          <w:color w:val="000000"/>
          <w:spacing w:val="-4"/>
          <w:sz w:val="22"/>
          <w:szCs w:val="22"/>
        </w:rPr>
        <w:t xml:space="preserve"> - на совершение действий, предусмотренных п. 3 ст. 3 </w:t>
      </w:r>
      <w:r w:rsidRPr="00A41525">
        <w:rPr>
          <w:rFonts w:eastAsia="Calibri"/>
          <w:snapToGrid w:val="0"/>
          <w:color w:val="000000"/>
          <w:sz w:val="22"/>
          <w:szCs w:val="22"/>
        </w:rPr>
        <w:t>Федерального закона</w:t>
      </w:r>
      <w:r w:rsidRPr="00A41525">
        <w:rPr>
          <w:rFonts w:eastAsia="Calibri"/>
          <w:color w:val="000000"/>
          <w:spacing w:val="-4"/>
          <w:sz w:val="22"/>
          <w:szCs w:val="22"/>
        </w:rPr>
        <w:t> «О персональных</w:t>
      </w:r>
      <w:r w:rsidRPr="00A41525">
        <w:rPr>
          <w:rFonts w:eastAsia="Calibri"/>
          <w:color w:val="000000"/>
          <w:sz w:val="22"/>
          <w:szCs w:val="22"/>
        </w:rPr>
        <w:t xml:space="preserve"> данных» от 27.07.2006 № 152-ФЗ, в том числе с использованием </w:t>
      </w:r>
      <w:r w:rsidRPr="00A41525">
        <w:rPr>
          <w:rFonts w:eastAsia="Calibri"/>
          <w:color w:val="000000"/>
          <w:spacing w:val="-4"/>
          <w:sz w:val="22"/>
          <w:szCs w:val="22"/>
        </w:rPr>
        <w:t>информационных систем, а также на представление указанной информации в уполномоченные</w:t>
      </w:r>
      <w:r w:rsidRPr="00A41525">
        <w:rPr>
          <w:rFonts w:eastAsia="Calibri"/>
          <w:color w:val="000000"/>
          <w:sz w:val="22"/>
          <w:szCs w:val="22"/>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A41525">
        <w:rPr>
          <w:rFonts w:eastAsia="Calibri"/>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1482"/>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center"/>
              <w:rPr>
                <w:b/>
              </w:rPr>
            </w:pPr>
            <w:r w:rsidRPr="00E56972">
              <w:rPr>
                <w:b/>
              </w:rPr>
              <w:t xml:space="preserve">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71532E"/>
    <w:p w:rsidR="00A41525" w:rsidRDefault="00A41525" w:rsidP="0071532E"/>
    <w:p w:rsidR="00A41525" w:rsidRDefault="00A41525" w:rsidP="0071532E"/>
    <w:p w:rsidR="009A0D1B" w:rsidRPr="004206FF" w:rsidRDefault="009A0D1B" w:rsidP="009A0D1B">
      <w:pPr>
        <w:pStyle w:val="Standard"/>
        <w:shd w:val="clear" w:color="auto" w:fill="FFFFFF"/>
        <w:spacing w:line="269" w:lineRule="exact"/>
        <w:jc w:val="center"/>
      </w:pPr>
      <w:r w:rsidRPr="004206FF">
        <w:rPr>
          <w:b/>
          <w:sz w:val="24"/>
          <w:szCs w:val="24"/>
        </w:rPr>
        <w:lastRenderedPageBreak/>
        <w:t>ДОГОВОР</w:t>
      </w:r>
      <w:r>
        <w:rPr>
          <w:b/>
          <w:sz w:val="24"/>
          <w:szCs w:val="24"/>
        </w:rPr>
        <w:t xml:space="preserve"> </w:t>
      </w:r>
      <w:r w:rsidRPr="004206FF">
        <w:rPr>
          <w:b/>
          <w:sz w:val="24"/>
          <w:szCs w:val="24"/>
        </w:rPr>
        <w:t>АРЕНДЫ ИМУЩЕСТВА</w:t>
      </w:r>
      <w:r>
        <w:rPr>
          <w:b/>
          <w:sz w:val="24"/>
          <w:szCs w:val="24"/>
        </w:rPr>
        <w:t xml:space="preserve"> </w:t>
      </w:r>
    </w:p>
    <w:p w:rsidR="009A0D1B" w:rsidRPr="004206FF" w:rsidRDefault="009A0D1B" w:rsidP="009A0D1B">
      <w:pPr>
        <w:pStyle w:val="Standard"/>
        <w:jc w:val="right"/>
      </w:pPr>
    </w:p>
    <w:p w:rsidR="009A0D1B" w:rsidRDefault="009A0D1B" w:rsidP="009A0D1B">
      <w:pPr>
        <w:pStyle w:val="Standard"/>
        <w:rPr>
          <w:sz w:val="24"/>
          <w:szCs w:val="24"/>
        </w:rPr>
      </w:pPr>
      <w:r w:rsidRPr="004206FF">
        <w:rPr>
          <w:sz w:val="24"/>
          <w:szCs w:val="24"/>
        </w:rPr>
        <w:t>г. Саран</w:t>
      </w:r>
      <w:r>
        <w:rPr>
          <w:sz w:val="24"/>
          <w:szCs w:val="24"/>
        </w:rPr>
        <w:t>ск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4206FF">
        <w:rPr>
          <w:sz w:val="24"/>
          <w:szCs w:val="24"/>
        </w:rPr>
        <w:t>«</w:t>
      </w:r>
      <w:r>
        <w:rPr>
          <w:sz w:val="24"/>
          <w:szCs w:val="24"/>
        </w:rPr>
        <w:t>____</w:t>
      </w:r>
      <w:r w:rsidRPr="004206FF">
        <w:rPr>
          <w:sz w:val="24"/>
          <w:szCs w:val="24"/>
        </w:rPr>
        <w:t>»</w:t>
      </w:r>
      <w:r>
        <w:rPr>
          <w:sz w:val="24"/>
          <w:szCs w:val="24"/>
        </w:rPr>
        <w:t xml:space="preserve"> ______</w:t>
      </w:r>
      <w:r w:rsidRPr="004206FF">
        <w:rPr>
          <w:sz w:val="24"/>
          <w:szCs w:val="24"/>
        </w:rPr>
        <w:t xml:space="preserve"> 20</w:t>
      </w:r>
      <w:r w:rsidR="004E6366">
        <w:rPr>
          <w:sz w:val="24"/>
          <w:szCs w:val="24"/>
        </w:rPr>
        <w:t>2</w:t>
      </w:r>
      <w:r w:rsidR="00E32AFE">
        <w:rPr>
          <w:sz w:val="24"/>
          <w:szCs w:val="24"/>
        </w:rPr>
        <w:t>2</w:t>
      </w:r>
      <w:r w:rsidRPr="004206FF">
        <w:rPr>
          <w:sz w:val="24"/>
          <w:szCs w:val="24"/>
        </w:rPr>
        <w:t>г.</w:t>
      </w:r>
    </w:p>
    <w:p w:rsidR="009A0D1B" w:rsidRDefault="009A0D1B" w:rsidP="009A0D1B">
      <w:pPr>
        <w:pStyle w:val="Standard"/>
      </w:pP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сфера-М» (АО «Социальная сфера-М»), именуемое в дальнейшем «Арендодатель», </w:t>
      </w:r>
      <w:bookmarkStart w:id="217" w:name="OLE_LINK2"/>
      <w:bookmarkStart w:id="218" w:name="OLE_LINK1"/>
      <w:r w:rsidRPr="009A0D1B">
        <w:rPr>
          <w:color w:val="000000"/>
          <w:sz w:val="22"/>
          <w:szCs w:val="22"/>
        </w:rPr>
        <w:t>в лице   директора Камолиной Н.А., действующего на основании Устава, с одной стороны</w:t>
      </w:r>
      <w:bookmarkEnd w:id="217"/>
      <w:bookmarkEnd w:id="218"/>
      <w:r w:rsidRPr="009A0D1B">
        <w:rPr>
          <w:color w:val="000000"/>
          <w:sz w:val="22"/>
          <w:szCs w:val="22"/>
        </w:rPr>
        <w:t xml:space="preserve">, </w:t>
      </w:r>
      <w:r w:rsidRPr="009A0D1B">
        <w:rPr>
          <w:sz w:val="22"/>
          <w:szCs w:val="22"/>
        </w:rPr>
        <w:t>и __________________________________________, именуемое в дальнейшем «Арендатор», в лице _________________________________, действующего на основании _____________________________________, с другой стороны, совместно именуемые «Стороны», заключили настоящий договор о нижеследующем.</w:t>
      </w:r>
    </w:p>
    <w:p w:rsidR="009A0D1B" w:rsidRPr="009A0D1B" w:rsidRDefault="009A0D1B" w:rsidP="009A0D1B">
      <w:pPr>
        <w:pStyle w:val="Standard"/>
        <w:shd w:val="clear" w:color="auto" w:fill="FFFFFF"/>
        <w:spacing w:before="43"/>
        <w:ind w:left="91"/>
        <w:jc w:val="center"/>
        <w:rPr>
          <w:sz w:val="22"/>
          <w:szCs w:val="22"/>
          <w:shd w:val="clear" w:color="auto" w:fill="FFFF00"/>
        </w:rPr>
      </w:pPr>
    </w:p>
    <w:p w:rsidR="009A0D1B" w:rsidRPr="009A0D1B" w:rsidRDefault="009A0D1B" w:rsidP="009A0D1B">
      <w:pPr>
        <w:pStyle w:val="Standard"/>
        <w:shd w:val="clear" w:color="auto" w:fill="FFFFFF"/>
        <w:spacing w:before="43"/>
        <w:jc w:val="center"/>
        <w:rPr>
          <w:sz w:val="22"/>
          <w:szCs w:val="22"/>
        </w:rPr>
      </w:pPr>
      <w:r w:rsidRPr="009A0D1B">
        <w:rPr>
          <w:b/>
          <w:sz w:val="22"/>
          <w:szCs w:val="22"/>
        </w:rPr>
        <w:t>1. ПРЕДМЕТ ДОГОВОРА</w:t>
      </w:r>
    </w:p>
    <w:p w:rsidR="009A0D1B" w:rsidRPr="009A0D1B" w:rsidRDefault="009A0D1B" w:rsidP="009A0D1B">
      <w:pPr>
        <w:pStyle w:val="Standard"/>
        <w:shd w:val="clear" w:color="auto" w:fill="FFFFFF"/>
        <w:spacing w:before="43"/>
        <w:jc w:val="center"/>
        <w:rPr>
          <w:sz w:val="22"/>
          <w:szCs w:val="22"/>
        </w:rPr>
      </w:pPr>
    </w:p>
    <w:p w:rsidR="009A0D1B" w:rsidRPr="009A0D1B" w:rsidRDefault="009A0D1B" w:rsidP="009A0D1B">
      <w:pPr>
        <w:pStyle w:val="Standard"/>
        <w:shd w:val="clear" w:color="auto" w:fill="FFFFFF"/>
        <w:jc w:val="both"/>
        <w:rPr>
          <w:sz w:val="22"/>
          <w:szCs w:val="22"/>
        </w:rPr>
      </w:pPr>
      <w:r w:rsidRPr="009A0D1B">
        <w:rPr>
          <w:sz w:val="22"/>
          <w:szCs w:val="22"/>
        </w:rPr>
        <w:t>1.1.</w:t>
      </w:r>
      <w:r w:rsidRPr="009A0D1B">
        <w:rPr>
          <w:sz w:val="22"/>
          <w:szCs w:val="22"/>
        </w:rPr>
        <w:tab/>
        <w:t xml:space="preserve">Арендодатель передает по акту приема-передачи, а Арендатор принимает за плату во временное владение и пользование, принадлежащее Арендодателю: </w:t>
      </w:r>
    </w:p>
    <w:p w:rsidR="009A0D1B" w:rsidRPr="009A0D1B" w:rsidRDefault="009A0D1B" w:rsidP="009A0D1B">
      <w:pPr>
        <w:pStyle w:val="Standard"/>
        <w:shd w:val="clear" w:color="auto" w:fill="FFFFFF"/>
        <w:jc w:val="both"/>
        <w:rPr>
          <w:sz w:val="22"/>
          <w:szCs w:val="22"/>
        </w:rPr>
      </w:pPr>
      <w:r w:rsidRPr="009A0D1B">
        <w:rPr>
          <w:sz w:val="22"/>
          <w:szCs w:val="22"/>
        </w:rPr>
        <w:t>- здание столовой с складским помещением в виде нежилого помещения, расположенного по адресу: РМ, Кочкуровский район, с.Сабаево. Площадь предоставляемого в аренду помещения составляет 494,4</w:t>
      </w:r>
      <w:r w:rsidRPr="009A0D1B">
        <w:rPr>
          <w:color w:val="FF0000"/>
          <w:sz w:val="22"/>
          <w:szCs w:val="22"/>
        </w:rPr>
        <w:t xml:space="preserve"> </w:t>
      </w:r>
      <w:r w:rsidRPr="009A0D1B">
        <w:rPr>
          <w:sz w:val="22"/>
          <w:szCs w:val="22"/>
        </w:rPr>
        <w:t>кв.м. (далее имущество)</w:t>
      </w:r>
    </w:p>
    <w:p w:rsidR="009A0D1B" w:rsidRPr="009A0D1B" w:rsidRDefault="009A0D1B" w:rsidP="009A0D1B">
      <w:pPr>
        <w:rPr>
          <w:sz w:val="22"/>
          <w:szCs w:val="22"/>
        </w:rPr>
      </w:pPr>
      <w:r w:rsidRPr="009A0D1B">
        <w:rPr>
          <w:sz w:val="22"/>
          <w:szCs w:val="22"/>
        </w:rPr>
        <w:t>- торгово-технологическое, холодильное, весоизмерительное оборудование  (далее имущество).</w:t>
      </w:r>
    </w:p>
    <w:p w:rsidR="009A0D1B" w:rsidRPr="009A0D1B" w:rsidRDefault="009A0D1B" w:rsidP="009A0D1B">
      <w:pPr>
        <w:rPr>
          <w:sz w:val="22"/>
          <w:szCs w:val="22"/>
        </w:rPr>
      </w:pPr>
      <w:r w:rsidRPr="009A0D1B">
        <w:rPr>
          <w:sz w:val="22"/>
          <w:szCs w:val="22"/>
        </w:rPr>
        <w:t xml:space="preserve"> Переданное Арендодателем Арендатору имущество будет использовано Арендатором в своих производственных целях, для организации питания отдыхающих и персонала в ДОЛ «Энергетик».</w:t>
      </w:r>
    </w:p>
    <w:p w:rsidR="009A0D1B" w:rsidRPr="009A0D1B" w:rsidRDefault="009A0D1B" w:rsidP="009A0D1B">
      <w:pPr>
        <w:pStyle w:val="Standard"/>
        <w:shd w:val="clear" w:color="auto" w:fill="FFFFFF"/>
        <w:spacing w:line="274" w:lineRule="exact"/>
        <w:ind w:right="29"/>
        <w:jc w:val="both"/>
        <w:rPr>
          <w:sz w:val="22"/>
          <w:szCs w:val="22"/>
        </w:rPr>
      </w:pPr>
      <w:r w:rsidRPr="009A0D1B">
        <w:rPr>
          <w:sz w:val="22"/>
          <w:szCs w:val="22"/>
        </w:rPr>
        <w:t>1.2.</w:t>
      </w:r>
      <w:r w:rsidRPr="009A0D1B">
        <w:rPr>
          <w:sz w:val="22"/>
          <w:szCs w:val="22"/>
        </w:rPr>
        <w:tab/>
        <w:t>Состояние предмета аренды на момент передачи в аренду: пригодно для использования в соответствии с условиями договора.</w:t>
      </w:r>
    </w:p>
    <w:p w:rsidR="009A0D1B" w:rsidRPr="009A0D1B" w:rsidRDefault="009A0D1B" w:rsidP="009A0D1B">
      <w:pPr>
        <w:pStyle w:val="Standard"/>
        <w:shd w:val="clear" w:color="auto" w:fill="FFFFFF"/>
        <w:spacing w:line="274" w:lineRule="exact"/>
        <w:ind w:right="34"/>
        <w:jc w:val="both"/>
        <w:rPr>
          <w:b/>
          <w:sz w:val="22"/>
          <w:szCs w:val="22"/>
        </w:rPr>
      </w:pPr>
      <w:r w:rsidRPr="009A0D1B">
        <w:rPr>
          <w:sz w:val="22"/>
          <w:szCs w:val="22"/>
        </w:rPr>
        <w:t>1.3.</w:t>
      </w:r>
      <w:r w:rsidRPr="009A0D1B">
        <w:rPr>
          <w:sz w:val="22"/>
          <w:szCs w:val="22"/>
        </w:rPr>
        <w:tab/>
        <w:t xml:space="preserve">Арендодатель передает Арендатору имущество по акту приема-передачи, который составляется и подписывается в двух экземплярах и является неотъемлемой частью настоящего договора </w:t>
      </w:r>
      <w:r w:rsidRPr="009A0D1B">
        <w:rPr>
          <w:b/>
          <w:sz w:val="22"/>
          <w:szCs w:val="22"/>
        </w:rPr>
        <w:t>(Приложение № 1).</w:t>
      </w:r>
    </w:p>
    <w:p w:rsidR="009A0D1B" w:rsidRPr="009A0D1B" w:rsidRDefault="009A0D1B" w:rsidP="009A0D1B">
      <w:pPr>
        <w:pStyle w:val="Standard"/>
        <w:shd w:val="clear" w:color="auto" w:fill="FFFFFF"/>
        <w:spacing w:line="274" w:lineRule="exact"/>
        <w:ind w:right="34"/>
        <w:jc w:val="both"/>
        <w:rPr>
          <w:sz w:val="22"/>
          <w:szCs w:val="22"/>
        </w:rPr>
      </w:pPr>
      <w:r w:rsidRPr="009A0D1B">
        <w:rPr>
          <w:sz w:val="22"/>
          <w:szCs w:val="22"/>
        </w:rPr>
        <w:t>1.4.  Объект не является предметом залога, под арестом не состоит, не является предметом спора, не продан и свободен от любых прав третьих лиц</w:t>
      </w:r>
      <w:r w:rsidRPr="009A0D1B">
        <w:rPr>
          <w:b/>
          <w:sz w:val="22"/>
          <w:szCs w:val="22"/>
        </w:rPr>
        <w:t>.</w:t>
      </w:r>
    </w:p>
    <w:p w:rsidR="009A0D1B" w:rsidRPr="009A0D1B" w:rsidRDefault="009A0D1B" w:rsidP="009A0D1B">
      <w:pPr>
        <w:pStyle w:val="Standard"/>
        <w:shd w:val="clear" w:color="auto" w:fill="FFFFFF"/>
        <w:spacing w:before="221"/>
        <w:jc w:val="center"/>
        <w:rPr>
          <w:sz w:val="22"/>
          <w:szCs w:val="22"/>
        </w:rPr>
      </w:pPr>
      <w:r w:rsidRPr="009A0D1B">
        <w:rPr>
          <w:b/>
          <w:sz w:val="22"/>
          <w:szCs w:val="22"/>
        </w:rPr>
        <w:t>2. СРОК  ДЕЙСТВИЯ  ДОГОВОРА</w:t>
      </w:r>
    </w:p>
    <w:p w:rsidR="009A0D1B" w:rsidRPr="009A0D1B" w:rsidRDefault="009A0D1B" w:rsidP="009A0D1B">
      <w:pPr>
        <w:pStyle w:val="Standard"/>
        <w:shd w:val="clear" w:color="auto" w:fill="FFFFFF"/>
        <w:spacing w:before="274" w:line="274" w:lineRule="exact"/>
        <w:ind w:right="106"/>
        <w:jc w:val="both"/>
        <w:rPr>
          <w:sz w:val="22"/>
          <w:szCs w:val="22"/>
        </w:rPr>
      </w:pPr>
      <w:r w:rsidRPr="009A0D1B">
        <w:rPr>
          <w:sz w:val="22"/>
          <w:szCs w:val="22"/>
        </w:rPr>
        <w:t>2.1.</w:t>
      </w:r>
      <w:r w:rsidRPr="009A0D1B">
        <w:rPr>
          <w:sz w:val="22"/>
          <w:szCs w:val="22"/>
        </w:rPr>
        <w:tab/>
        <w:t>Договор вступает в силу с момента подписания акта приема-передачи недвижимого имущества и заканчивается в день подписания сторонами акта возврата недвижимого имущества.</w:t>
      </w:r>
    </w:p>
    <w:p w:rsidR="009A0D1B" w:rsidRPr="009A0D1B" w:rsidRDefault="009A0D1B" w:rsidP="009A0D1B">
      <w:pPr>
        <w:pStyle w:val="Standard"/>
        <w:shd w:val="clear" w:color="auto" w:fill="FFFFFF"/>
        <w:spacing w:before="274"/>
        <w:jc w:val="center"/>
        <w:rPr>
          <w:sz w:val="22"/>
          <w:szCs w:val="22"/>
        </w:rPr>
      </w:pPr>
      <w:r w:rsidRPr="009A0D1B">
        <w:rPr>
          <w:b/>
          <w:sz w:val="22"/>
          <w:szCs w:val="22"/>
        </w:rPr>
        <w:t>3. АРЕНДНАЯ ПЛАТА И ПОРЯДОК ОСУЩЕСТВЛЕНИЯ РАСЧЕТОВ</w:t>
      </w:r>
    </w:p>
    <w:p w:rsidR="009A0D1B" w:rsidRPr="009A0D1B" w:rsidRDefault="009A0D1B" w:rsidP="009A0D1B">
      <w:pPr>
        <w:pStyle w:val="afffff8"/>
        <w:rPr>
          <w:rFonts w:ascii="Times New Roman" w:hAnsi="Times New Roman" w:cs="Times New Roman"/>
          <w:sz w:val="22"/>
          <w:szCs w:val="22"/>
        </w:rPr>
      </w:pPr>
    </w:p>
    <w:p w:rsidR="009A0D1B" w:rsidRPr="009A0D1B" w:rsidRDefault="009A0D1B" w:rsidP="009A0D1B">
      <w:pPr>
        <w:pStyle w:val="Standard"/>
        <w:shd w:val="clear" w:color="auto" w:fill="FFFFFF"/>
        <w:tabs>
          <w:tab w:val="left" w:pos="893"/>
        </w:tabs>
        <w:ind w:firstLine="540"/>
        <w:jc w:val="both"/>
        <w:rPr>
          <w:sz w:val="22"/>
          <w:szCs w:val="22"/>
        </w:rPr>
      </w:pPr>
      <w:r w:rsidRPr="009A0D1B">
        <w:rPr>
          <w:sz w:val="22"/>
          <w:szCs w:val="22"/>
        </w:rPr>
        <w:t xml:space="preserve">3.1. Размер ежемесячной платы за пользование имуществом составляет </w:t>
      </w:r>
      <w:r w:rsidR="005907D3" w:rsidRPr="005907D3">
        <w:rPr>
          <w:b/>
          <w:sz w:val="22"/>
          <w:szCs w:val="22"/>
        </w:rPr>
        <w:t>72</w:t>
      </w:r>
      <w:r w:rsidRPr="009A0D1B">
        <w:rPr>
          <w:b/>
          <w:sz w:val="22"/>
          <w:szCs w:val="22"/>
        </w:rPr>
        <w:t xml:space="preserve"> 000</w:t>
      </w:r>
      <w:r w:rsidRPr="009A0D1B">
        <w:rPr>
          <w:sz w:val="22"/>
          <w:szCs w:val="22"/>
        </w:rPr>
        <w:t xml:space="preserve"> </w:t>
      </w:r>
      <w:r w:rsidRPr="009A0D1B">
        <w:rPr>
          <w:b/>
          <w:sz w:val="22"/>
          <w:szCs w:val="22"/>
        </w:rPr>
        <w:t xml:space="preserve"> (</w:t>
      </w:r>
      <w:r w:rsidR="005907D3">
        <w:rPr>
          <w:b/>
          <w:sz w:val="22"/>
          <w:szCs w:val="22"/>
        </w:rPr>
        <w:t>Семьдесят две</w:t>
      </w:r>
      <w:r w:rsidRPr="009A0D1B">
        <w:rPr>
          <w:b/>
          <w:sz w:val="22"/>
          <w:szCs w:val="22"/>
        </w:rPr>
        <w:t xml:space="preserve"> тысяч</w:t>
      </w:r>
      <w:r w:rsidR="005907D3">
        <w:rPr>
          <w:b/>
          <w:sz w:val="22"/>
          <w:szCs w:val="22"/>
        </w:rPr>
        <w:t>и</w:t>
      </w:r>
      <w:r w:rsidRPr="009A0D1B">
        <w:rPr>
          <w:b/>
          <w:sz w:val="22"/>
          <w:szCs w:val="22"/>
        </w:rPr>
        <w:t>) рублей</w:t>
      </w:r>
      <w:r w:rsidRPr="009A0D1B">
        <w:rPr>
          <w:sz w:val="22"/>
          <w:szCs w:val="22"/>
        </w:rPr>
        <w:t xml:space="preserve"> , в том числе </w:t>
      </w:r>
      <w:r w:rsidRPr="004E6366">
        <w:rPr>
          <w:b/>
          <w:sz w:val="22"/>
          <w:szCs w:val="22"/>
        </w:rPr>
        <w:t xml:space="preserve">НДС 20% </w:t>
      </w:r>
      <w:r w:rsidR="004E6366" w:rsidRPr="004E6366">
        <w:rPr>
          <w:b/>
          <w:sz w:val="22"/>
          <w:szCs w:val="22"/>
        </w:rPr>
        <w:t>1</w:t>
      </w:r>
      <w:r w:rsidR="005907D3">
        <w:rPr>
          <w:b/>
          <w:sz w:val="22"/>
          <w:szCs w:val="22"/>
        </w:rPr>
        <w:t>2</w:t>
      </w:r>
      <w:r w:rsidRPr="004E6366">
        <w:rPr>
          <w:b/>
          <w:sz w:val="22"/>
          <w:szCs w:val="22"/>
        </w:rPr>
        <w:t> </w:t>
      </w:r>
      <w:r w:rsidR="004E6366" w:rsidRPr="004E6366">
        <w:rPr>
          <w:b/>
          <w:sz w:val="22"/>
          <w:szCs w:val="22"/>
        </w:rPr>
        <w:t>000</w:t>
      </w:r>
      <w:r w:rsidRPr="004E6366">
        <w:rPr>
          <w:b/>
          <w:sz w:val="22"/>
          <w:szCs w:val="22"/>
        </w:rPr>
        <w:t>,</w:t>
      </w:r>
      <w:r w:rsidR="004E6366" w:rsidRPr="004E6366">
        <w:rPr>
          <w:b/>
          <w:sz w:val="22"/>
          <w:szCs w:val="22"/>
        </w:rPr>
        <w:t>00</w:t>
      </w:r>
      <w:r w:rsidRPr="009A0D1B">
        <w:rPr>
          <w:sz w:val="22"/>
          <w:szCs w:val="22"/>
        </w:rPr>
        <w:t xml:space="preserve">, в соответствии с соглашением о договорной цене </w:t>
      </w:r>
      <w:r w:rsidRPr="009A0D1B">
        <w:rPr>
          <w:b/>
          <w:sz w:val="22"/>
          <w:szCs w:val="22"/>
        </w:rPr>
        <w:t xml:space="preserve">(Приложение № 2). </w:t>
      </w:r>
      <w:r w:rsidRPr="009A0D1B">
        <w:rPr>
          <w:sz w:val="22"/>
          <w:szCs w:val="22"/>
          <w:shd w:val="clear" w:color="auto" w:fill="FFFFFF"/>
        </w:rPr>
        <w:t xml:space="preserve">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 </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 xml:space="preserve">3.2. Оплата за аренду помещения по договору осуществляется Арендатором путем перечисления денежных средств на расчетный счет Арендодателю, </w:t>
      </w:r>
      <w:r w:rsidR="005907D3">
        <w:rPr>
          <w:sz w:val="22"/>
          <w:szCs w:val="22"/>
        </w:rPr>
        <w:t xml:space="preserve">в течении </w:t>
      </w:r>
      <w:r w:rsidRPr="009A0D1B">
        <w:rPr>
          <w:sz w:val="22"/>
          <w:szCs w:val="22"/>
        </w:rPr>
        <w:t>15</w:t>
      </w:r>
      <w:r w:rsidR="005907D3">
        <w:rPr>
          <w:sz w:val="22"/>
          <w:szCs w:val="22"/>
        </w:rPr>
        <w:t>-и рабочих дней после получения счета Арендодателя</w:t>
      </w:r>
      <w:r w:rsidRPr="009A0D1B">
        <w:rPr>
          <w:sz w:val="22"/>
          <w:szCs w:val="22"/>
        </w:rPr>
        <w:t xml:space="preserve">. Оплата стоимости электроснабжения осуществляется </w:t>
      </w:r>
      <w:r w:rsidR="005907D3">
        <w:rPr>
          <w:sz w:val="22"/>
          <w:szCs w:val="22"/>
        </w:rPr>
        <w:t>в течении 15-и рабочих дней</w:t>
      </w:r>
      <w:r w:rsidRPr="009A0D1B">
        <w:rPr>
          <w:sz w:val="22"/>
          <w:szCs w:val="22"/>
        </w:rPr>
        <w:t xml:space="preserve"> после получения счета Арендодателя.</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3.3. Расчетным периодом по Договору является календарный месяц.</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3.4. Размер арендной платы по Договору за неполный расчетный период определяется исходя из ежемесячного размера арендной платы пропорционально количеству календарных дней аренды в расчетном месяце к количеству календарных дней данного расчетного месяца.</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3.5. Арендная плата включает в себя оплату за вывоз ТБО.</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 xml:space="preserve">3.6. Арендодатель ежемесячно не позднее 5-го числа месяца, следующего за расчетным выставляет Арендатору счет, акт оказания услуг, счет – фактуру. </w:t>
      </w:r>
      <w:r w:rsidRPr="009A0D1B">
        <w:rPr>
          <w:sz w:val="22"/>
          <w:szCs w:val="22"/>
          <w:shd w:val="clear" w:color="auto" w:fill="FFFFFF"/>
        </w:rPr>
        <w:t xml:space="preserve">К счету за электроснабжение Арендодатель прикладывает копии счетов коммунальных служб. </w:t>
      </w:r>
      <w:r w:rsidRPr="009A0D1B">
        <w:rPr>
          <w:sz w:val="22"/>
          <w:szCs w:val="22"/>
        </w:rPr>
        <w:t xml:space="preserve">Датой оплаты считается дата зачисления денежных средств на расчетный счет Арендодателя. </w:t>
      </w:r>
    </w:p>
    <w:p w:rsidR="009A0D1B" w:rsidRPr="009A0D1B" w:rsidRDefault="009A0D1B" w:rsidP="009A0D1B">
      <w:pPr>
        <w:pStyle w:val="Standard"/>
        <w:shd w:val="clear" w:color="auto" w:fill="FFFFFF"/>
        <w:spacing w:before="274" w:line="283" w:lineRule="exact"/>
        <w:jc w:val="center"/>
        <w:rPr>
          <w:sz w:val="22"/>
          <w:szCs w:val="22"/>
        </w:rPr>
      </w:pPr>
      <w:r w:rsidRPr="009A0D1B">
        <w:rPr>
          <w:b/>
          <w:sz w:val="22"/>
          <w:szCs w:val="22"/>
        </w:rPr>
        <w:t>4. ПРАВА И ОБЯЗАННОСТИ СТОРОН</w:t>
      </w:r>
    </w:p>
    <w:p w:rsidR="009A0D1B" w:rsidRPr="009A0D1B" w:rsidRDefault="009A0D1B" w:rsidP="009A0D1B">
      <w:pPr>
        <w:pStyle w:val="Standard"/>
        <w:shd w:val="clear" w:color="auto" w:fill="FFFFFF"/>
        <w:spacing w:before="274" w:line="283" w:lineRule="exact"/>
        <w:ind w:right="2400"/>
        <w:jc w:val="both"/>
        <w:rPr>
          <w:sz w:val="22"/>
          <w:szCs w:val="22"/>
        </w:rPr>
      </w:pPr>
      <w:r w:rsidRPr="009A0D1B">
        <w:rPr>
          <w:sz w:val="22"/>
          <w:szCs w:val="22"/>
        </w:rPr>
        <w:t xml:space="preserve">               4.1.</w:t>
      </w:r>
      <w:r w:rsidRPr="009A0D1B">
        <w:rPr>
          <w:sz w:val="22"/>
          <w:szCs w:val="22"/>
        </w:rPr>
        <w:tab/>
        <w:t>Арендодатель обязуется:</w:t>
      </w:r>
    </w:p>
    <w:p w:rsidR="009A0D1B" w:rsidRPr="009A0D1B" w:rsidRDefault="009A0D1B" w:rsidP="009A0D1B">
      <w:pPr>
        <w:pStyle w:val="Standard"/>
        <w:shd w:val="clear" w:color="auto" w:fill="FFFFFF"/>
        <w:spacing w:line="283" w:lineRule="exact"/>
        <w:ind w:left="19" w:right="82" w:firstLine="701"/>
        <w:jc w:val="both"/>
        <w:rPr>
          <w:sz w:val="22"/>
          <w:szCs w:val="22"/>
        </w:rPr>
      </w:pPr>
      <w:r w:rsidRPr="009A0D1B">
        <w:rPr>
          <w:sz w:val="22"/>
          <w:szCs w:val="22"/>
        </w:rPr>
        <w:lastRenderedPageBreak/>
        <w:t>4.1.1.</w:t>
      </w:r>
      <w:r w:rsidRPr="009A0D1B">
        <w:rPr>
          <w:sz w:val="22"/>
          <w:szCs w:val="22"/>
        </w:rPr>
        <w:tab/>
        <w:t>Передать в аренду имущество, обозначенные в пункте 1.1 договора, в надлежащем состоянии, пригодные для использования и в сроки, указанные в настоящем договоре.</w:t>
      </w:r>
    </w:p>
    <w:p w:rsidR="009A0D1B" w:rsidRPr="009A0D1B" w:rsidRDefault="009A0D1B" w:rsidP="009A0D1B">
      <w:pPr>
        <w:pStyle w:val="Standard"/>
        <w:shd w:val="clear" w:color="auto" w:fill="FFFFFF"/>
        <w:spacing w:before="24" w:line="278" w:lineRule="exact"/>
        <w:ind w:left="10" w:right="82"/>
        <w:jc w:val="both"/>
        <w:rPr>
          <w:sz w:val="22"/>
          <w:szCs w:val="22"/>
        </w:rPr>
      </w:pPr>
      <w:r w:rsidRPr="009A0D1B">
        <w:rPr>
          <w:sz w:val="22"/>
          <w:szCs w:val="22"/>
        </w:rPr>
        <w:tab/>
        <w:t>4.1.2.</w:t>
      </w:r>
      <w:r w:rsidRPr="009A0D1B">
        <w:rPr>
          <w:sz w:val="22"/>
          <w:szCs w:val="22"/>
        </w:rPr>
        <w:tab/>
        <w:t>Предоставить Арендатору помещения в порядке, установленном пунктом 1.3 настоящего договора.</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w:t>
      </w:r>
      <w:r w:rsidRPr="009A0D1B">
        <w:rPr>
          <w:sz w:val="22"/>
          <w:szCs w:val="22"/>
        </w:rPr>
        <w:tab/>
        <w:t>Арендатор обязуется:</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4.2.1.</w:t>
      </w:r>
      <w:r w:rsidRPr="009A0D1B">
        <w:rPr>
          <w:sz w:val="22"/>
          <w:szCs w:val="22"/>
        </w:rPr>
        <w:tab/>
        <w:t>Использовать имущество в соответствии с условиями настоящего договора.</w:t>
      </w:r>
    </w:p>
    <w:p w:rsidR="009A0D1B" w:rsidRPr="009A0D1B" w:rsidRDefault="009A0D1B" w:rsidP="009A0D1B">
      <w:pPr>
        <w:pStyle w:val="Standard"/>
        <w:shd w:val="clear" w:color="auto" w:fill="FFFFFF"/>
        <w:tabs>
          <w:tab w:val="left" w:pos="754"/>
        </w:tabs>
        <w:spacing w:line="278" w:lineRule="exact"/>
        <w:jc w:val="both"/>
        <w:rPr>
          <w:sz w:val="22"/>
          <w:szCs w:val="22"/>
        </w:rPr>
      </w:pPr>
      <w:r w:rsidRPr="009A0D1B">
        <w:rPr>
          <w:sz w:val="22"/>
          <w:szCs w:val="22"/>
        </w:rPr>
        <w:tab/>
        <w:t>4.2.2.</w:t>
      </w:r>
      <w:r w:rsidRPr="009A0D1B">
        <w:rPr>
          <w:sz w:val="22"/>
          <w:szCs w:val="22"/>
        </w:rPr>
        <w:tab/>
        <w:t>Содержать имущество в полной исправности и образцовом санитарном состоянии в соответствии с санитарными требованиями, обеспечивать пожарную и электрическую безопасность. Определить лиц, ответственных за правильную эксплуатацию имущества.</w:t>
      </w:r>
    </w:p>
    <w:p w:rsidR="009A0D1B" w:rsidRPr="009A0D1B" w:rsidRDefault="009A0D1B" w:rsidP="009A0D1B">
      <w:pPr>
        <w:pStyle w:val="Standard"/>
        <w:shd w:val="clear" w:color="auto" w:fill="FFFFFF"/>
        <w:tabs>
          <w:tab w:val="left" w:pos="676"/>
        </w:tabs>
        <w:spacing w:line="269" w:lineRule="exact"/>
        <w:ind w:left="38" w:right="29"/>
        <w:jc w:val="both"/>
        <w:rPr>
          <w:sz w:val="22"/>
          <w:szCs w:val="22"/>
        </w:rPr>
      </w:pPr>
      <w:r w:rsidRPr="009A0D1B">
        <w:rPr>
          <w:sz w:val="22"/>
          <w:szCs w:val="22"/>
        </w:rPr>
        <w:tab/>
      </w:r>
      <w:r w:rsidRPr="009A0D1B">
        <w:rPr>
          <w:sz w:val="22"/>
          <w:szCs w:val="22"/>
        </w:rPr>
        <w:tab/>
        <w:t>4.2.3. В случае ущерба, нанесенного по вине Арендатора имуществу, возмещать в полном объеме за свой счет реальный ущерб Арендодателю.</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81"/>
        </w:tabs>
        <w:spacing w:before="10" w:line="269" w:lineRule="exact"/>
        <w:ind w:left="34" w:right="14"/>
        <w:jc w:val="both"/>
        <w:rPr>
          <w:sz w:val="22"/>
          <w:szCs w:val="22"/>
        </w:rPr>
      </w:pPr>
      <w:r w:rsidRPr="009A0D1B">
        <w:rPr>
          <w:sz w:val="22"/>
          <w:szCs w:val="22"/>
        </w:rPr>
        <w:tab/>
        <w:t>4.2.4.</w:t>
      </w:r>
      <w:r w:rsidRPr="009A0D1B">
        <w:rPr>
          <w:sz w:val="22"/>
          <w:szCs w:val="22"/>
        </w:rPr>
        <w:tab/>
        <w:t>Своевременно вносить арендную плату за арендуемые имущество в размере, порядке и сроки, установленные настоящим договором</w:t>
      </w:r>
    </w:p>
    <w:p w:rsidR="009A0D1B" w:rsidRPr="009A0D1B" w:rsidRDefault="009A0D1B" w:rsidP="009A0D1B">
      <w:pPr>
        <w:pStyle w:val="Standard"/>
        <w:shd w:val="clear" w:color="auto" w:fill="FFFFFF"/>
        <w:tabs>
          <w:tab w:val="left" w:pos="581"/>
        </w:tabs>
        <w:spacing w:before="10" w:line="269" w:lineRule="exact"/>
        <w:ind w:left="34"/>
        <w:jc w:val="both"/>
        <w:rPr>
          <w:sz w:val="22"/>
          <w:szCs w:val="22"/>
        </w:rPr>
      </w:pPr>
      <w:r w:rsidRPr="009A0D1B">
        <w:rPr>
          <w:sz w:val="22"/>
          <w:szCs w:val="22"/>
        </w:rPr>
        <w:tab/>
        <w:t>4.2.5.</w:t>
      </w:r>
      <w:r w:rsidRPr="009A0D1B">
        <w:rPr>
          <w:sz w:val="22"/>
          <w:szCs w:val="22"/>
        </w:rPr>
        <w:tab/>
        <w:t>Своевременно возвратить указанное имущество в надлежащем состоянии в течение трех дней по истечении срока аренды по акту приема-передачи.</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91"/>
        </w:tabs>
        <w:spacing w:before="5" w:line="269" w:lineRule="exact"/>
        <w:ind w:left="29" w:right="5"/>
        <w:jc w:val="both"/>
        <w:rPr>
          <w:sz w:val="22"/>
          <w:szCs w:val="22"/>
        </w:rPr>
      </w:pPr>
      <w:r w:rsidRPr="009A0D1B">
        <w:rPr>
          <w:sz w:val="22"/>
          <w:szCs w:val="22"/>
        </w:rPr>
        <w:tab/>
        <w:t>4.2.6.</w:t>
      </w:r>
      <w:r w:rsidRPr="009A0D1B">
        <w:rPr>
          <w:sz w:val="22"/>
          <w:szCs w:val="22"/>
        </w:rPr>
        <w:tab/>
        <w:t>Если арендуемые имущество в результате виновных действий Арендатора или непринятия им необходимых и своевременных мер придет в аварийное состояние, то Арендатор восстанавливает их своими силами, за счет своих средств или возмещает ущерб, нанесенный Арендодателю, в установленном законом порядке.</w:t>
      </w:r>
    </w:p>
    <w:p w:rsidR="009A0D1B" w:rsidRPr="009A0D1B" w:rsidRDefault="009A0D1B" w:rsidP="009A0D1B">
      <w:pPr>
        <w:pStyle w:val="Standard"/>
        <w:shd w:val="clear" w:color="auto" w:fill="FFFFFF"/>
        <w:tabs>
          <w:tab w:val="left" w:pos="591"/>
        </w:tabs>
        <w:spacing w:line="269" w:lineRule="exact"/>
        <w:ind w:left="29" w:right="24"/>
        <w:jc w:val="both"/>
        <w:rPr>
          <w:sz w:val="22"/>
          <w:szCs w:val="22"/>
        </w:rPr>
      </w:pPr>
      <w:r w:rsidRPr="009A0D1B">
        <w:rPr>
          <w:sz w:val="22"/>
          <w:szCs w:val="22"/>
        </w:rPr>
        <w:tab/>
        <w:t>4.2.7.</w:t>
      </w:r>
      <w:r w:rsidRPr="009A0D1B">
        <w:rPr>
          <w:sz w:val="22"/>
          <w:szCs w:val="22"/>
        </w:rPr>
        <w:tab/>
        <w:t>Арендатор  не имеет права сдавать арендованное имущество в субаренду.</w:t>
      </w:r>
    </w:p>
    <w:p w:rsidR="009A0D1B" w:rsidRPr="009A0D1B" w:rsidRDefault="009A0D1B" w:rsidP="009A0D1B">
      <w:pPr>
        <w:pStyle w:val="Standard"/>
        <w:shd w:val="clear" w:color="auto" w:fill="FFFFFF"/>
        <w:spacing w:before="264"/>
        <w:ind w:right="10"/>
        <w:jc w:val="center"/>
        <w:rPr>
          <w:sz w:val="22"/>
          <w:szCs w:val="22"/>
        </w:rPr>
      </w:pPr>
      <w:r w:rsidRPr="009A0D1B">
        <w:rPr>
          <w:b/>
          <w:sz w:val="22"/>
          <w:szCs w:val="22"/>
        </w:rPr>
        <w:t>5. РАСТОРЖЕНИЕ И ПРЕКРАЩЕНИЕ ДОГОВОРА</w:t>
      </w:r>
    </w:p>
    <w:p w:rsidR="009A0D1B" w:rsidRPr="009A0D1B" w:rsidRDefault="009A0D1B" w:rsidP="009A0D1B">
      <w:pPr>
        <w:pStyle w:val="a0"/>
        <w:tabs>
          <w:tab w:val="left" w:pos="708"/>
        </w:tabs>
        <w:rPr>
          <w:sz w:val="22"/>
          <w:szCs w:val="22"/>
        </w:rPr>
      </w:pPr>
      <w:r w:rsidRPr="009A0D1B">
        <w:rPr>
          <w:sz w:val="22"/>
          <w:szCs w:val="22"/>
        </w:rPr>
        <w:t xml:space="preserve">5.1. Договор может быть расторгнут или изменен в любой момент по взаимному соглашению Сторон посредством заключения соглашения. </w:t>
      </w:r>
      <w:r w:rsidRPr="009A0D1B">
        <w:rPr>
          <w:sz w:val="22"/>
          <w:szCs w:val="22"/>
        </w:rPr>
        <w:tab/>
      </w:r>
    </w:p>
    <w:p w:rsidR="009A0D1B" w:rsidRPr="009A0D1B" w:rsidRDefault="009A0D1B" w:rsidP="009A0D1B">
      <w:pPr>
        <w:pStyle w:val="a0"/>
        <w:tabs>
          <w:tab w:val="left" w:pos="708"/>
        </w:tabs>
        <w:rPr>
          <w:sz w:val="22"/>
          <w:szCs w:val="22"/>
        </w:rPr>
      </w:pPr>
      <w:r w:rsidRPr="009A0D1B">
        <w:rPr>
          <w:sz w:val="22"/>
          <w:szCs w:val="22"/>
        </w:rPr>
        <w:t>5.2. Арендодатель вправе в одностороннем порядке отказаться от исполнения настоящего Договора и расторгнуть его во внесудебном порядке по предоставлению за 30 (тридцать) календарных дней до предполагаемой даты расторжения настоящего Договора письменного уведомления Арендатору в следующих случаях:</w:t>
      </w:r>
    </w:p>
    <w:p w:rsidR="009A0D1B" w:rsidRPr="009A0D1B" w:rsidRDefault="009A0D1B" w:rsidP="009A0D1B">
      <w:pPr>
        <w:pStyle w:val="a0"/>
        <w:tabs>
          <w:tab w:val="left" w:pos="708"/>
        </w:tabs>
        <w:rPr>
          <w:sz w:val="22"/>
          <w:szCs w:val="22"/>
        </w:rPr>
      </w:pPr>
      <w:r w:rsidRPr="009A0D1B">
        <w:rPr>
          <w:sz w:val="22"/>
          <w:szCs w:val="22"/>
        </w:rPr>
        <w:t xml:space="preserve">- при существенных нарушениях в сроках и объемах арендной платы; </w:t>
      </w:r>
    </w:p>
    <w:p w:rsidR="009A0D1B" w:rsidRPr="009A0D1B" w:rsidRDefault="009A0D1B" w:rsidP="009A0D1B">
      <w:pPr>
        <w:pStyle w:val="a0"/>
        <w:tabs>
          <w:tab w:val="left" w:pos="708"/>
        </w:tabs>
        <w:rPr>
          <w:sz w:val="22"/>
          <w:szCs w:val="22"/>
        </w:rPr>
      </w:pPr>
      <w:r w:rsidRPr="009A0D1B">
        <w:rPr>
          <w:sz w:val="22"/>
          <w:szCs w:val="22"/>
        </w:rPr>
        <w:t>- при существенном ухудшении Арендатором состояния объекта;</w:t>
      </w:r>
    </w:p>
    <w:p w:rsidR="009A0D1B" w:rsidRPr="009A0D1B" w:rsidRDefault="009A0D1B" w:rsidP="009A0D1B">
      <w:pPr>
        <w:ind w:firstLine="540"/>
        <w:outlineLvl w:val="3"/>
        <w:rPr>
          <w:sz w:val="22"/>
          <w:szCs w:val="22"/>
        </w:rPr>
      </w:pPr>
      <w:r w:rsidRPr="009A0D1B">
        <w:rPr>
          <w:sz w:val="22"/>
          <w:szCs w:val="22"/>
        </w:rPr>
        <w:t xml:space="preserve">  - грубого нарушения Арендатором противопожарных, санитарных, технических и других норм и правил, повлекших за собой причинение или угрозу причинения вреда имуществу Арендодателя, окружающей среде, а также жизни и здоровью людей;</w:t>
      </w:r>
    </w:p>
    <w:p w:rsidR="009A0D1B" w:rsidRPr="009A0D1B" w:rsidRDefault="009A0D1B" w:rsidP="009A0D1B">
      <w:pPr>
        <w:pStyle w:val="a0"/>
        <w:tabs>
          <w:tab w:val="left" w:pos="708"/>
        </w:tabs>
        <w:rPr>
          <w:sz w:val="22"/>
          <w:szCs w:val="22"/>
        </w:rPr>
      </w:pPr>
      <w:r w:rsidRPr="009A0D1B">
        <w:rPr>
          <w:sz w:val="22"/>
          <w:szCs w:val="22"/>
        </w:rPr>
        <w:t>- в случае использования Арендатором, без согласия Арендодателя, адреса объекта в качестве адреса места нахождения и внесения соответствующих изменений в учредительные документы Арендатора;</w:t>
      </w:r>
    </w:p>
    <w:p w:rsidR="009A0D1B" w:rsidRPr="009A0D1B" w:rsidRDefault="009A0D1B" w:rsidP="009A0D1B">
      <w:pPr>
        <w:pStyle w:val="a0"/>
        <w:tabs>
          <w:tab w:val="left" w:pos="708"/>
        </w:tabs>
        <w:rPr>
          <w:sz w:val="22"/>
          <w:szCs w:val="22"/>
        </w:rPr>
      </w:pPr>
      <w:r w:rsidRPr="009A0D1B">
        <w:rPr>
          <w:sz w:val="22"/>
          <w:szCs w:val="22"/>
        </w:rPr>
        <w:t>- по другим основаниям, предусмотренным законодательством РФ.</w:t>
      </w:r>
    </w:p>
    <w:p w:rsidR="009A0D1B" w:rsidRPr="009A0D1B" w:rsidRDefault="009A0D1B" w:rsidP="009A0D1B">
      <w:pPr>
        <w:pStyle w:val="Standard"/>
        <w:shd w:val="clear" w:color="auto" w:fill="FFFFFF"/>
        <w:spacing w:before="288"/>
        <w:ind w:right="14"/>
        <w:jc w:val="center"/>
        <w:rPr>
          <w:sz w:val="22"/>
          <w:szCs w:val="22"/>
        </w:rPr>
      </w:pPr>
      <w:r w:rsidRPr="009A0D1B">
        <w:rPr>
          <w:b/>
          <w:sz w:val="22"/>
          <w:szCs w:val="22"/>
        </w:rPr>
        <w:t>6. ОТВЕТСТВЕННОСТЬ СТОРОН</w:t>
      </w:r>
    </w:p>
    <w:p w:rsidR="009A0D1B" w:rsidRPr="009A0D1B" w:rsidRDefault="009A0D1B" w:rsidP="009A0D1B">
      <w:pPr>
        <w:pStyle w:val="Standard"/>
        <w:shd w:val="clear" w:color="auto" w:fill="FFFFFF"/>
        <w:spacing w:before="269" w:line="274" w:lineRule="exact"/>
        <w:ind w:left="29" w:right="24"/>
        <w:jc w:val="both"/>
        <w:rPr>
          <w:sz w:val="22"/>
          <w:szCs w:val="22"/>
        </w:rPr>
      </w:pPr>
      <w:r w:rsidRPr="009A0D1B">
        <w:rPr>
          <w:sz w:val="22"/>
          <w:szCs w:val="22"/>
        </w:rPr>
        <w:t>6.1.</w:t>
      </w:r>
      <w:r w:rsidRPr="009A0D1B">
        <w:rPr>
          <w:sz w:val="22"/>
          <w:szCs w:val="22"/>
        </w:rPr>
        <w:tab/>
        <w:t>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A0D1B" w:rsidRPr="009A0D1B" w:rsidRDefault="009A0D1B" w:rsidP="009A0D1B">
      <w:pPr>
        <w:pStyle w:val="Standard"/>
        <w:shd w:val="clear" w:color="auto" w:fill="FFFFFF"/>
        <w:spacing w:before="216"/>
        <w:ind w:right="24"/>
        <w:jc w:val="center"/>
        <w:rPr>
          <w:sz w:val="22"/>
          <w:szCs w:val="22"/>
        </w:rPr>
      </w:pPr>
      <w:r w:rsidRPr="009A0D1B">
        <w:rPr>
          <w:b/>
          <w:sz w:val="22"/>
          <w:szCs w:val="22"/>
        </w:rPr>
        <w:t>7. ОБСТОЯТЕЛЬСТВА НЕПРЕОДОЛИМОЙ СИЛЫ</w:t>
      </w:r>
    </w:p>
    <w:p w:rsidR="009A0D1B" w:rsidRPr="009A0D1B" w:rsidRDefault="009A0D1B" w:rsidP="009A0D1B">
      <w:pPr>
        <w:pStyle w:val="Standard"/>
        <w:shd w:val="clear" w:color="auto" w:fill="FFFFFF"/>
        <w:spacing w:before="264" w:line="278" w:lineRule="exact"/>
        <w:ind w:left="19" w:right="34"/>
        <w:jc w:val="both"/>
        <w:rPr>
          <w:sz w:val="22"/>
          <w:szCs w:val="22"/>
        </w:rPr>
      </w:pPr>
      <w:r w:rsidRPr="009A0D1B">
        <w:rPr>
          <w:sz w:val="22"/>
          <w:szCs w:val="22"/>
        </w:rPr>
        <w:t>7.1.</w:t>
      </w:r>
      <w:r w:rsidRPr="009A0D1B">
        <w:rPr>
          <w:sz w:val="22"/>
          <w:szCs w:val="22"/>
        </w:rPr>
        <w:tab/>
        <w:t>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rsidR="009A0D1B" w:rsidRPr="009A0D1B" w:rsidRDefault="009A0D1B" w:rsidP="009A0D1B">
      <w:pPr>
        <w:pStyle w:val="Standard"/>
        <w:shd w:val="clear" w:color="auto" w:fill="FFFFFF"/>
        <w:spacing w:line="278" w:lineRule="exact"/>
        <w:ind w:right="38"/>
        <w:jc w:val="center"/>
        <w:rPr>
          <w:sz w:val="22"/>
          <w:szCs w:val="22"/>
        </w:rPr>
      </w:pPr>
      <w:r w:rsidRPr="009A0D1B">
        <w:rPr>
          <w:b/>
          <w:sz w:val="22"/>
          <w:szCs w:val="22"/>
        </w:rPr>
        <w:t>8. ЗАКЛЮЧИТЕЛЬНЫЕ ПОЛОЖЕНИЯ</w:t>
      </w:r>
    </w:p>
    <w:p w:rsidR="009A0D1B" w:rsidRPr="009A0D1B" w:rsidRDefault="009A0D1B" w:rsidP="009A0D1B">
      <w:pPr>
        <w:pStyle w:val="Standard"/>
        <w:shd w:val="clear" w:color="auto" w:fill="FFFFFF"/>
        <w:spacing w:before="274" w:line="278" w:lineRule="exact"/>
        <w:ind w:right="38"/>
        <w:jc w:val="both"/>
        <w:rPr>
          <w:sz w:val="22"/>
          <w:szCs w:val="22"/>
        </w:rPr>
      </w:pPr>
      <w:r w:rsidRPr="009A0D1B">
        <w:rPr>
          <w:sz w:val="22"/>
          <w:szCs w:val="22"/>
        </w:rPr>
        <w:t>8.1.</w:t>
      </w:r>
      <w:r w:rsidRPr="009A0D1B">
        <w:rPr>
          <w:sz w:val="22"/>
          <w:szCs w:val="22"/>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9A0D1B" w:rsidRPr="009A0D1B" w:rsidRDefault="009A0D1B" w:rsidP="00906362">
      <w:pPr>
        <w:pStyle w:val="Standard"/>
        <w:numPr>
          <w:ilvl w:val="0"/>
          <w:numId w:val="51"/>
        </w:numPr>
        <w:shd w:val="clear" w:color="auto" w:fill="FFFFFF"/>
        <w:spacing w:line="278" w:lineRule="exact"/>
        <w:ind w:left="432" w:right="34" w:hanging="432"/>
        <w:jc w:val="both"/>
        <w:rPr>
          <w:sz w:val="22"/>
          <w:szCs w:val="22"/>
        </w:rPr>
      </w:pPr>
      <w:r w:rsidRPr="009A0D1B">
        <w:rPr>
          <w:sz w:val="22"/>
          <w:szCs w:val="22"/>
        </w:rPr>
        <w:lastRenderedPageBreak/>
        <w:t>Все споры и разногласия, возникающие из настоящего Договора или в связи с ним, стороны будут стараться решать путем переговоров. При невозможности достичь взаимоприемлемого решения, споры подлежат передаче на рассмотрение в Арбитражный суд Республики Мордовия.</w:t>
      </w:r>
    </w:p>
    <w:p w:rsidR="009A0D1B" w:rsidRPr="009A0D1B" w:rsidRDefault="009A0D1B" w:rsidP="00906362">
      <w:pPr>
        <w:pStyle w:val="Standard"/>
        <w:numPr>
          <w:ilvl w:val="0"/>
          <w:numId w:val="51"/>
        </w:numPr>
        <w:shd w:val="clear" w:color="auto" w:fill="FFFFFF"/>
        <w:tabs>
          <w:tab w:val="left" w:pos="523"/>
        </w:tabs>
        <w:spacing w:line="278" w:lineRule="exact"/>
        <w:ind w:left="432" w:right="48" w:hanging="432"/>
        <w:jc w:val="both"/>
        <w:rPr>
          <w:sz w:val="22"/>
          <w:szCs w:val="22"/>
        </w:rPr>
      </w:pPr>
      <w:r w:rsidRPr="009A0D1B">
        <w:rPr>
          <w:sz w:val="22"/>
          <w:szCs w:val="22"/>
        </w:rPr>
        <w:t>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9A0D1B" w:rsidRPr="009A0D1B" w:rsidRDefault="009A0D1B" w:rsidP="009A0D1B">
      <w:pPr>
        <w:pStyle w:val="Standard"/>
        <w:rPr>
          <w:sz w:val="22"/>
          <w:szCs w:val="22"/>
        </w:rPr>
      </w:pPr>
    </w:p>
    <w:p w:rsidR="009A0D1B" w:rsidRPr="009A0D1B" w:rsidRDefault="009A0D1B" w:rsidP="00906362">
      <w:pPr>
        <w:pStyle w:val="Standard"/>
        <w:numPr>
          <w:ilvl w:val="0"/>
          <w:numId w:val="52"/>
        </w:numPr>
        <w:shd w:val="clear" w:color="auto" w:fill="FFFFFF"/>
        <w:tabs>
          <w:tab w:val="left" w:pos="427"/>
        </w:tabs>
        <w:spacing w:line="278" w:lineRule="exact"/>
        <w:ind w:left="720" w:right="48" w:hanging="720"/>
        <w:jc w:val="both"/>
        <w:rPr>
          <w:sz w:val="22"/>
          <w:szCs w:val="22"/>
        </w:rPr>
      </w:pPr>
      <w:r w:rsidRPr="009A0D1B">
        <w:rPr>
          <w:sz w:val="22"/>
          <w:szCs w:val="22"/>
        </w:rPr>
        <w:t>Все приложения, изменения и дополнения к настоящему Договору являются его неотъемлемой частью.</w:t>
      </w:r>
    </w:p>
    <w:p w:rsidR="009A0D1B" w:rsidRPr="009A0D1B" w:rsidRDefault="009A0D1B" w:rsidP="00906362">
      <w:pPr>
        <w:pStyle w:val="Standard"/>
        <w:numPr>
          <w:ilvl w:val="0"/>
          <w:numId w:val="52"/>
        </w:numPr>
        <w:shd w:val="clear" w:color="auto" w:fill="FFFFFF"/>
        <w:tabs>
          <w:tab w:val="left" w:pos="427"/>
        </w:tabs>
        <w:spacing w:line="278" w:lineRule="exact"/>
        <w:ind w:left="720" w:right="43" w:hanging="720"/>
        <w:jc w:val="both"/>
        <w:rPr>
          <w:sz w:val="22"/>
          <w:szCs w:val="22"/>
        </w:rPr>
      </w:pPr>
      <w:r w:rsidRPr="009A0D1B">
        <w:rPr>
          <w:sz w:val="22"/>
          <w:szCs w:val="22"/>
        </w:rPr>
        <w:t>При изменении наименования, адреса, банковских реквизитов или реорганизации Стороны информируют друг друга в письменном виде в двадцатидневный срок.</w:t>
      </w:r>
    </w:p>
    <w:p w:rsidR="009A0D1B" w:rsidRPr="009A0D1B" w:rsidRDefault="009A0D1B" w:rsidP="00906362">
      <w:pPr>
        <w:pStyle w:val="Standard"/>
        <w:numPr>
          <w:ilvl w:val="0"/>
          <w:numId w:val="52"/>
        </w:numPr>
        <w:shd w:val="clear" w:color="auto" w:fill="FFFFFF"/>
        <w:tabs>
          <w:tab w:val="left" w:pos="427"/>
        </w:tabs>
        <w:spacing w:line="278" w:lineRule="exact"/>
        <w:ind w:left="720" w:right="48" w:hanging="720"/>
        <w:jc w:val="both"/>
        <w:rPr>
          <w:sz w:val="22"/>
          <w:szCs w:val="22"/>
        </w:rPr>
      </w:pPr>
      <w:r w:rsidRPr="009A0D1B">
        <w:rPr>
          <w:sz w:val="22"/>
          <w:szCs w:val="22"/>
        </w:rPr>
        <w:t>Настоящий Договор составлен в трех  экземплярах, имеющих одинаковую юридическую силу, по одному экземпляру для каждой из сторон.</w:t>
      </w:r>
    </w:p>
    <w:p w:rsidR="009A0D1B" w:rsidRPr="009A0D1B" w:rsidRDefault="009A0D1B" w:rsidP="009A0D1B">
      <w:pPr>
        <w:shd w:val="clear" w:color="auto" w:fill="FFFFFF"/>
        <w:spacing w:before="14" w:after="14"/>
        <w:ind w:firstLine="720"/>
        <w:rPr>
          <w:sz w:val="22"/>
          <w:szCs w:val="22"/>
        </w:rPr>
      </w:pPr>
    </w:p>
    <w:p w:rsidR="009A0D1B" w:rsidRPr="009A0D1B" w:rsidRDefault="009A0D1B" w:rsidP="009A0D1B">
      <w:pPr>
        <w:pStyle w:val="Standard"/>
        <w:shd w:val="clear" w:color="auto" w:fill="FFFFFF"/>
        <w:spacing w:before="197" w:after="187"/>
        <w:jc w:val="center"/>
        <w:rPr>
          <w:b/>
          <w:sz w:val="22"/>
          <w:szCs w:val="22"/>
        </w:rPr>
      </w:pPr>
      <w:r>
        <w:rPr>
          <w:b/>
          <w:sz w:val="22"/>
          <w:szCs w:val="22"/>
        </w:rPr>
        <w:t>9</w:t>
      </w:r>
      <w:r w:rsidRPr="009A0D1B">
        <w:rPr>
          <w:b/>
          <w:sz w:val="22"/>
          <w:szCs w:val="22"/>
        </w:rPr>
        <w:t>. РЕКВИЗИТЫ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2490"/>
        </w:trPr>
        <w:tc>
          <w:tcPr>
            <w:tcW w:w="4968" w:type="dxa"/>
          </w:tcPr>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p>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pStyle w:val="Standard"/>
        <w:shd w:val="clear" w:color="auto" w:fill="FFFFFF"/>
        <w:spacing w:before="197" w:after="187"/>
        <w:jc w:val="center"/>
        <w:rPr>
          <w:sz w:val="22"/>
          <w:szCs w:val="22"/>
        </w:rPr>
      </w:pPr>
    </w:p>
    <w:p w:rsidR="009A0D1B" w:rsidRPr="009A0D1B" w:rsidRDefault="009A0D1B" w:rsidP="009A0D1B">
      <w:pPr>
        <w:pStyle w:val="Standard"/>
        <w:rPr>
          <w:sz w:val="22"/>
          <w:szCs w:val="22"/>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r w:rsidRPr="009A0D1B">
        <w:rPr>
          <w:rFonts w:eastAsia="Calibri"/>
          <w:b/>
          <w:sz w:val="22"/>
          <w:szCs w:val="22"/>
          <w:lang w:eastAsia="en-US"/>
        </w:rPr>
        <w:lastRenderedPageBreak/>
        <w:t>Приложение № 1</w:t>
      </w:r>
    </w:p>
    <w:p w:rsidR="009A0D1B" w:rsidRPr="009A0D1B" w:rsidRDefault="009A0D1B" w:rsidP="009A0D1B">
      <w:pPr>
        <w:spacing w:line="276" w:lineRule="auto"/>
        <w:jc w:val="center"/>
        <w:rPr>
          <w:rFonts w:eastAsia="Calibri"/>
          <w:b/>
          <w:sz w:val="22"/>
          <w:szCs w:val="22"/>
          <w:lang w:eastAsia="en-US"/>
        </w:rPr>
      </w:pPr>
      <w:r w:rsidRPr="009A0D1B">
        <w:rPr>
          <w:rFonts w:eastAsia="Calibri"/>
          <w:b/>
          <w:sz w:val="22"/>
          <w:szCs w:val="22"/>
          <w:lang w:eastAsia="en-US"/>
        </w:rPr>
        <w:t>А</w:t>
      </w:r>
      <w:r w:rsidR="004E6366">
        <w:rPr>
          <w:rFonts w:eastAsia="Calibri"/>
          <w:b/>
          <w:sz w:val="22"/>
          <w:szCs w:val="22"/>
          <w:lang w:eastAsia="en-US"/>
        </w:rPr>
        <w:t xml:space="preserve">кт приема-передачи недвижимого </w:t>
      </w:r>
      <w:r w:rsidRPr="009A0D1B">
        <w:rPr>
          <w:rFonts w:eastAsia="Calibri"/>
          <w:b/>
          <w:sz w:val="22"/>
          <w:szCs w:val="22"/>
          <w:lang w:eastAsia="en-US"/>
        </w:rPr>
        <w:t>имущества</w:t>
      </w:r>
    </w:p>
    <w:p w:rsidR="009A0D1B" w:rsidRPr="009A0D1B" w:rsidRDefault="009A0D1B" w:rsidP="009A0D1B">
      <w:pPr>
        <w:spacing w:line="276" w:lineRule="auto"/>
        <w:rPr>
          <w:rFonts w:eastAsia="Calibri"/>
          <w:sz w:val="22"/>
          <w:szCs w:val="22"/>
          <w:lang w:eastAsia="en-US"/>
        </w:rPr>
      </w:pPr>
      <w:r w:rsidRPr="009A0D1B">
        <w:rPr>
          <w:rFonts w:eastAsia="Calibri"/>
          <w:sz w:val="22"/>
          <w:szCs w:val="22"/>
          <w:lang w:eastAsia="en-US"/>
        </w:rPr>
        <w:t>г. Саранск                                                                                               «____» ________ 20</w:t>
      </w:r>
      <w:r w:rsidR="004E6366">
        <w:rPr>
          <w:rFonts w:eastAsia="Calibri"/>
          <w:sz w:val="22"/>
          <w:szCs w:val="22"/>
          <w:lang w:eastAsia="en-US"/>
        </w:rPr>
        <w:t>2</w:t>
      </w:r>
      <w:r w:rsidR="005907D3">
        <w:rPr>
          <w:rFonts w:eastAsia="Calibri"/>
          <w:sz w:val="22"/>
          <w:szCs w:val="22"/>
          <w:lang w:eastAsia="en-US"/>
        </w:rPr>
        <w:t>2</w:t>
      </w:r>
      <w:r w:rsidRPr="009A0D1B">
        <w:rPr>
          <w:rFonts w:eastAsia="Calibri"/>
          <w:sz w:val="22"/>
          <w:szCs w:val="22"/>
          <w:lang w:eastAsia="en-US"/>
        </w:rPr>
        <w:t>г.</w:t>
      </w:r>
    </w:p>
    <w:p w:rsidR="009A0D1B" w:rsidRPr="009A0D1B" w:rsidRDefault="009A0D1B" w:rsidP="009A0D1B">
      <w:pPr>
        <w:rPr>
          <w:rFonts w:eastAsia="Calibri"/>
          <w:sz w:val="22"/>
          <w:szCs w:val="22"/>
          <w:lang w:eastAsia="en-US"/>
        </w:rPr>
      </w:pPr>
      <w:r w:rsidRPr="009A0D1B">
        <w:rPr>
          <w:sz w:val="22"/>
          <w:szCs w:val="22"/>
        </w:rPr>
        <w:t xml:space="preserve">Акционерное общество «Социальная сфера-М» (АО «Социальная сфера-М»),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и ________________________________, именуемое в дальнейшем «Арендатор», в лице _______________________________________________, действующего на основании ______________________, с другой стороны, совместно именуемые «Стороны», подписали настоящий акт о нижеследующем:</w:t>
      </w:r>
    </w:p>
    <w:p w:rsidR="009A0D1B" w:rsidRPr="009A0D1B" w:rsidRDefault="009A0D1B" w:rsidP="00906362">
      <w:pPr>
        <w:numPr>
          <w:ilvl w:val="0"/>
          <w:numId w:val="53"/>
        </w:numPr>
        <w:shd w:val="clear" w:color="auto" w:fill="FFFFFF"/>
        <w:spacing w:after="200" w:line="276" w:lineRule="auto"/>
        <w:contextualSpacing/>
        <w:rPr>
          <w:sz w:val="22"/>
          <w:szCs w:val="22"/>
        </w:rPr>
      </w:pPr>
      <w:r w:rsidRPr="009A0D1B">
        <w:rPr>
          <w:rFonts w:eastAsia="Calibri"/>
          <w:sz w:val="22"/>
          <w:szCs w:val="22"/>
          <w:lang w:eastAsia="en-US"/>
        </w:rPr>
        <w:t>В соответствии с  Договором аренды имущества  от «___»_____________ 20</w:t>
      </w:r>
      <w:r w:rsidR="004E6366">
        <w:rPr>
          <w:rFonts w:eastAsia="Calibri"/>
          <w:sz w:val="22"/>
          <w:szCs w:val="22"/>
          <w:lang w:eastAsia="en-US"/>
        </w:rPr>
        <w:t>2</w:t>
      </w:r>
      <w:r w:rsidR="005907D3">
        <w:rPr>
          <w:rFonts w:eastAsia="Calibri"/>
          <w:sz w:val="22"/>
          <w:szCs w:val="22"/>
          <w:lang w:eastAsia="en-US"/>
        </w:rPr>
        <w:t>2</w:t>
      </w:r>
      <w:r w:rsidRPr="009A0D1B">
        <w:rPr>
          <w:rFonts w:eastAsia="Calibri"/>
          <w:sz w:val="22"/>
          <w:szCs w:val="22"/>
          <w:lang w:eastAsia="en-US"/>
        </w:rPr>
        <w:t>г.      Арендатор принял,  а Арендодатель передал:</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5C636B">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2</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холодильное оборудование.</w:t>
      </w:r>
    </w:p>
    <w:p w:rsidR="00FF2603" w:rsidRPr="009A0D1B" w:rsidRDefault="00FF2603" w:rsidP="009A0D1B">
      <w:pPr>
        <w:shd w:val="clear" w:color="auto" w:fill="FFFFFF"/>
        <w:spacing w:after="200" w:line="276" w:lineRule="auto"/>
        <w:ind w:left="405"/>
        <w:contextualSpacing/>
        <w:rPr>
          <w:rFonts w:eastAsia="Calibri"/>
          <w:sz w:val="22"/>
          <w:szCs w:val="22"/>
          <w:lang w:eastAsia="en-US"/>
        </w:rPr>
      </w:pPr>
      <w:r>
        <w:rPr>
          <w:rFonts w:eastAsia="Calibri"/>
          <w:sz w:val="22"/>
          <w:szCs w:val="22"/>
          <w:lang w:eastAsia="en-US"/>
        </w:rPr>
        <w:t>- прочий кухонный инвентарь</w:t>
      </w:r>
    </w:p>
    <w:p w:rsidR="009A0D1B" w:rsidRPr="009A0D1B" w:rsidRDefault="009A0D1B" w:rsidP="009A0D1B">
      <w:pPr>
        <w:snapToGrid w:val="0"/>
        <w:rPr>
          <w:sz w:val="22"/>
          <w:szCs w:val="22"/>
        </w:rPr>
      </w:pPr>
      <w:r w:rsidRPr="009A0D1B">
        <w:rPr>
          <w:sz w:val="22"/>
          <w:szCs w:val="22"/>
        </w:rPr>
        <w:t>2.  Арендатором имущество осмотрено, претензий по качеству принимаемого имущества не имеется.</w:t>
      </w:r>
    </w:p>
    <w:p w:rsidR="009A0D1B" w:rsidRPr="009A0D1B" w:rsidRDefault="009A0D1B" w:rsidP="00906362">
      <w:pPr>
        <w:numPr>
          <w:ilvl w:val="0"/>
          <w:numId w:val="54"/>
        </w:numPr>
        <w:spacing w:after="200" w:line="276" w:lineRule="auto"/>
        <w:contextualSpacing/>
        <w:jc w:val="left"/>
        <w:rPr>
          <w:rFonts w:eastAsia="Calibri"/>
          <w:sz w:val="22"/>
          <w:szCs w:val="22"/>
          <w:lang w:eastAsia="en-US"/>
        </w:rPr>
      </w:pPr>
      <w:r w:rsidRPr="009A0D1B">
        <w:rPr>
          <w:rFonts w:eastAsia="Calibri"/>
          <w:sz w:val="22"/>
          <w:szCs w:val="22"/>
          <w:lang w:eastAsia="en-US"/>
        </w:rPr>
        <w:t xml:space="preserve">Настоящий акт составлен в двух экземплярах, имеющих одинаковую юридическую </w:t>
      </w:r>
    </w:p>
    <w:p w:rsidR="009A0D1B" w:rsidRPr="009A0D1B" w:rsidRDefault="009A0D1B" w:rsidP="009A0D1B">
      <w:pPr>
        <w:spacing w:line="276" w:lineRule="auto"/>
        <w:ind w:left="45"/>
        <w:rPr>
          <w:rFonts w:eastAsia="Calibri"/>
          <w:sz w:val="22"/>
          <w:szCs w:val="22"/>
          <w:lang w:eastAsia="en-US"/>
        </w:rPr>
      </w:pPr>
      <w:r w:rsidRPr="009A0D1B">
        <w:rPr>
          <w:rFonts w:eastAsia="Calibri"/>
          <w:sz w:val="22"/>
          <w:szCs w:val="22"/>
          <w:lang w:eastAsia="en-US"/>
        </w:rPr>
        <w:t>силу, по одному для каждой из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Почтовый адрес: 430030, РМ, г. Саранск, ул.Васенко, дом 40 «В», кабинет </w:t>
      </w:r>
      <w:r w:rsidR="005907D3">
        <w:rPr>
          <w:bCs/>
          <w:sz w:val="22"/>
          <w:szCs w:val="22"/>
        </w:rPr>
        <w:t>515</w:t>
      </w:r>
      <w:r w:rsidRPr="009A0D1B">
        <w:rPr>
          <w:bCs/>
          <w:sz w:val="22"/>
          <w:szCs w:val="22"/>
        </w:rPr>
        <w:t>.</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ПОДПИСИ ПРЕДСТАВИТЕЛЕЙ СТОРОН:</w:t>
      </w:r>
    </w:p>
    <w:p w:rsidR="009A0D1B" w:rsidRPr="009A0D1B" w:rsidRDefault="009A0D1B" w:rsidP="009A0D1B">
      <w:pPr>
        <w:autoSpaceDE w:val="0"/>
        <w:adjustRightInd w:val="0"/>
        <w:spacing w:line="278" w:lineRule="atLeast"/>
        <w:rPr>
          <w:sz w:val="22"/>
          <w:szCs w:val="22"/>
        </w:rPr>
      </w:pPr>
      <w:r w:rsidRPr="009A0D1B">
        <w:rPr>
          <w:sz w:val="22"/>
          <w:szCs w:val="22"/>
        </w:rPr>
        <w:t xml:space="preserve"> </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1637"/>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spacing w:line="276" w:lineRule="auto"/>
        <w:ind w:left="45"/>
        <w:rPr>
          <w:rFonts w:eastAsia="Calibri"/>
          <w:sz w:val="22"/>
          <w:szCs w:val="22"/>
          <w:lang w:eastAsia="en-US"/>
        </w:rPr>
      </w:pPr>
    </w:p>
    <w:p w:rsidR="009A0D1B" w:rsidRPr="009A0D1B" w:rsidRDefault="009A0D1B" w:rsidP="009A0D1B">
      <w:pPr>
        <w:rPr>
          <w:sz w:val="22"/>
          <w:szCs w:val="22"/>
        </w:rPr>
        <w:sectPr w:rsidR="009A0D1B" w:rsidRPr="009A0D1B" w:rsidSect="009A0D1B">
          <w:pgSz w:w="11905" w:h="16837"/>
          <w:pgMar w:top="1134" w:right="1134" w:bottom="284" w:left="1134" w:header="720" w:footer="1134" w:gutter="0"/>
          <w:cols w:space="0"/>
        </w:sectPr>
      </w:pPr>
    </w:p>
    <w:p w:rsidR="009A0D1B" w:rsidRPr="009A0D1B" w:rsidRDefault="009A0D1B" w:rsidP="009A0D1B">
      <w:pPr>
        <w:jc w:val="right"/>
        <w:rPr>
          <w:b/>
          <w:sz w:val="22"/>
          <w:szCs w:val="22"/>
        </w:rPr>
      </w:pPr>
      <w:r w:rsidRPr="009A0D1B">
        <w:rPr>
          <w:b/>
          <w:sz w:val="22"/>
          <w:szCs w:val="22"/>
        </w:rPr>
        <w:lastRenderedPageBreak/>
        <w:t>Приложение № 2</w:t>
      </w:r>
    </w:p>
    <w:p w:rsidR="009A0D1B" w:rsidRPr="009A0D1B" w:rsidRDefault="009A0D1B" w:rsidP="009A0D1B">
      <w:pPr>
        <w:jc w:val="center"/>
        <w:rPr>
          <w:b/>
          <w:sz w:val="22"/>
          <w:szCs w:val="22"/>
        </w:rPr>
      </w:pPr>
      <w:r w:rsidRPr="009A0D1B">
        <w:rPr>
          <w:b/>
          <w:sz w:val="22"/>
          <w:szCs w:val="22"/>
        </w:rPr>
        <w:t>Соглашение о договорной цене</w:t>
      </w:r>
    </w:p>
    <w:p w:rsidR="009A0D1B" w:rsidRPr="009A0D1B" w:rsidRDefault="009A0D1B" w:rsidP="009A0D1B">
      <w:pPr>
        <w:jc w:val="center"/>
        <w:rPr>
          <w:sz w:val="22"/>
          <w:szCs w:val="22"/>
        </w:rPr>
      </w:pPr>
      <w:r w:rsidRPr="009A0D1B">
        <w:rPr>
          <w:sz w:val="22"/>
          <w:szCs w:val="22"/>
        </w:rPr>
        <w:t>г. Саранск</w:t>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t xml:space="preserve">                       «___» __________ 20</w:t>
      </w:r>
      <w:r w:rsidR="00E121F7">
        <w:rPr>
          <w:sz w:val="22"/>
          <w:szCs w:val="22"/>
        </w:rPr>
        <w:t>2</w:t>
      </w:r>
      <w:r w:rsidR="005907D3">
        <w:rPr>
          <w:sz w:val="22"/>
          <w:szCs w:val="22"/>
        </w:rPr>
        <w:t>2</w:t>
      </w:r>
      <w:r w:rsidRPr="009A0D1B">
        <w:rPr>
          <w:sz w:val="22"/>
          <w:szCs w:val="22"/>
        </w:rPr>
        <w:t>г.</w:t>
      </w: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 - М» (АО «Социальная сфера - 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 xml:space="preserve">и _________________________________________, именуемое в дальнейшем «Арендатор», в лице __________________________________, действующего на основании __________________ , с другой стороны, совместно именуемые «Стороны», настоящим Соглашением согласовали размер ежемесячной платы за пользование имуществом, установленную по Договору аренды имущества  от _______________________ в сумме </w:t>
      </w:r>
      <w:r w:rsidR="005907D3" w:rsidRPr="005907D3">
        <w:rPr>
          <w:b/>
          <w:sz w:val="22"/>
          <w:szCs w:val="22"/>
        </w:rPr>
        <w:t>72</w:t>
      </w:r>
      <w:r w:rsidR="005907D3" w:rsidRPr="009A0D1B">
        <w:rPr>
          <w:b/>
          <w:sz w:val="22"/>
          <w:szCs w:val="22"/>
        </w:rPr>
        <w:t xml:space="preserve"> 000</w:t>
      </w:r>
      <w:r w:rsidR="005907D3" w:rsidRPr="009A0D1B">
        <w:rPr>
          <w:sz w:val="22"/>
          <w:szCs w:val="22"/>
        </w:rPr>
        <w:t xml:space="preserve"> </w:t>
      </w:r>
      <w:r w:rsidR="005907D3" w:rsidRPr="009A0D1B">
        <w:rPr>
          <w:b/>
          <w:sz w:val="22"/>
          <w:szCs w:val="22"/>
        </w:rPr>
        <w:t xml:space="preserve"> (</w:t>
      </w:r>
      <w:r w:rsidR="005907D3">
        <w:rPr>
          <w:b/>
          <w:sz w:val="22"/>
          <w:szCs w:val="22"/>
        </w:rPr>
        <w:t>Семьдесят две</w:t>
      </w:r>
      <w:r w:rsidR="005907D3" w:rsidRPr="009A0D1B">
        <w:rPr>
          <w:b/>
          <w:sz w:val="22"/>
          <w:szCs w:val="22"/>
        </w:rPr>
        <w:t xml:space="preserve"> тысяч</w:t>
      </w:r>
      <w:r w:rsidR="005907D3">
        <w:rPr>
          <w:b/>
          <w:sz w:val="22"/>
          <w:szCs w:val="22"/>
        </w:rPr>
        <w:t>и</w:t>
      </w:r>
      <w:r w:rsidR="005907D3" w:rsidRPr="009A0D1B">
        <w:rPr>
          <w:b/>
          <w:sz w:val="22"/>
          <w:szCs w:val="22"/>
        </w:rPr>
        <w:t>) рублей</w:t>
      </w:r>
      <w:r w:rsidRPr="009A0D1B">
        <w:rPr>
          <w:sz w:val="22"/>
          <w:szCs w:val="22"/>
        </w:rPr>
        <w:t xml:space="preserve">, в том числе </w:t>
      </w:r>
      <w:r w:rsidRPr="00E121F7">
        <w:rPr>
          <w:b/>
          <w:sz w:val="22"/>
          <w:szCs w:val="22"/>
        </w:rPr>
        <w:t xml:space="preserve">НДС 20% </w:t>
      </w:r>
      <w:r w:rsidR="00E121F7" w:rsidRPr="00E121F7">
        <w:rPr>
          <w:b/>
          <w:sz w:val="22"/>
          <w:szCs w:val="22"/>
        </w:rPr>
        <w:t>1</w:t>
      </w:r>
      <w:r w:rsidR="005907D3">
        <w:rPr>
          <w:b/>
          <w:sz w:val="22"/>
          <w:szCs w:val="22"/>
        </w:rPr>
        <w:t>2</w:t>
      </w:r>
      <w:r w:rsidRPr="00E121F7">
        <w:rPr>
          <w:b/>
          <w:sz w:val="22"/>
          <w:szCs w:val="22"/>
        </w:rPr>
        <w:t> </w:t>
      </w:r>
      <w:r w:rsidR="00E121F7" w:rsidRPr="00E121F7">
        <w:rPr>
          <w:b/>
          <w:sz w:val="22"/>
          <w:szCs w:val="22"/>
        </w:rPr>
        <w:t>000</w:t>
      </w:r>
      <w:r w:rsidRPr="00E121F7">
        <w:rPr>
          <w:b/>
          <w:sz w:val="22"/>
          <w:szCs w:val="22"/>
        </w:rPr>
        <w:t>,</w:t>
      </w:r>
      <w:r w:rsidR="00E121F7" w:rsidRPr="00E121F7">
        <w:rPr>
          <w:b/>
          <w:sz w:val="22"/>
          <w:szCs w:val="22"/>
        </w:rPr>
        <w:t>00</w:t>
      </w:r>
      <w:r w:rsidRPr="009A0D1B">
        <w:rPr>
          <w:sz w:val="22"/>
          <w:szCs w:val="22"/>
        </w:rPr>
        <w:t xml:space="preserve">. </w:t>
      </w:r>
      <w:r w:rsidRPr="009A0D1B">
        <w:rPr>
          <w:sz w:val="22"/>
          <w:szCs w:val="22"/>
          <w:shd w:val="clear" w:color="auto" w:fill="FFFFFF"/>
        </w:rPr>
        <w:t>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w:t>
      </w:r>
    </w:p>
    <w:tbl>
      <w:tblPr>
        <w:tblW w:w="10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218"/>
        <w:gridCol w:w="2116"/>
      </w:tblGrid>
      <w:tr w:rsidR="009A0D1B" w:rsidRPr="009A0D1B" w:rsidTr="00C77139">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 п/п</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Предмет договора</w:t>
            </w:r>
          </w:p>
        </w:tc>
        <w:tc>
          <w:tcPr>
            <w:tcW w:w="2116"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Стоимость в месяц  с НДС (руб.)</w:t>
            </w:r>
          </w:p>
        </w:tc>
      </w:tr>
      <w:tr w:rsidR="009A0D1B" w:rsidRPr="009A0D1B" w:rsidTr="00C77139">
        <w:trPr>
          <w:trHeight w:val="350"/>
        </w:trPr>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1.</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5C636B">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 xml:space="preserve">2  </w:t>
            </w:r>
            <w:r w:rsidRPr="009A0D1B">
              <w:rPr>
                <w:rFonts w:eastAsia="Calibri"/>
                <w:sz w:val="22"/>
                <w:szCs w:val="22"/>
                <w:lang w:eastAsia="en-US"/>
              </w:rPr>
              <w:t>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Default="009A0D1B" w:rsidP="00C77139">
            <w:pPr>
              <w:shd w:val="clear" w:color="auto" w:fill="FFFFFF"/>
              <w:contextualSpacing/>
              <w:rPr>
                <w:sz w:val="22"/>
                <w:szCs w:val="22"/>
              </w:rPr>
            </w:pPr>
            <w:r w:rsidRPr="009A0D1B">
              <w:rPr>
                <w:b/>
                <w:sz w:val="22"/>
                <w:szCs w:val="22"/>
              </w:rPr>
              <w:t xml:space="preserve">      </w:t>
            </w:r>
            <w:r w:rsidRPr="009A0D1B">
              <w:rPr>
                <w:sz w:val="22"/>
                <w:szCs w:val="22"/>
              </w:rPr>
              <w:t>- холодильное оборудование</w:t>
            </w:r>
          </w:p>
          <w:p w:rsidR="00FF2603" w:rsidRPr="009A0D1B" w:rsidRDefault="00FF2603" w:rsidP="00C77139">
            <w:pPr>
              <w:shd w:val="clear" w:color="auto" w:fill="FFFFFF"/>
              <w:contextualSpacing/>
              <w:rPr>
                <w:b/>
                <w:sz w:val="22"/>
                <w:szCs w:val="22"/>
              </w:rPr>
            </w:pPr>
            <w:r>
              <w:rPr>
                <w:sz w:val="22"/>
                <w:szCs w:val="22"/>
              </w:rPr>
              <w:t xml:space="preserve">      - прочий кухонный инвентарь</w:t>
            </w:r>
          </w:p>
        </w:tc>
        <w:tc>
          <w:tcPr>
            <w:tcW w:w="2116" w:type="dxa"/>
            <w:tcBorders>
              <w:top w:val="single" w:sz="4" w:space="0" w:color="auto"/>
              <w:left w:val="single" w:sz="4" w:space="0" w:color="auto"/>
              <w:bottom w:val="single" w:sz="4" w:space="0" w:color="auto"/>
              <w:right w:val="single" w:sz="4" w:space="0" w:color="auto"/>
            </w:tcBorders>
            <w:vAlign w:val="center"/>
          </w:tcPr>
          <w:p w:rsidR="009A0D1B" w:rsidRPr="009A0D1B" w:rsidRDefault="005907D3" w:rsidP="00C77139">
            <w:pPr>
              <w:autoSpaceDE w:val="0"/>
              <w:adjustRightInd w:val="0"/>
              <w:jc w:val="center"/>
              <w:rPr>
                <w:b/>
                <w:sz w:val="22"/>
                <w:szCs w:val="22"/>
              </w:rPr>
            </w:pPr>
            <w:r>
              <w:rPr>
                <w:b/>
                <w:sz w:val="22"/>
                <w:szCs w:val="22"/>
              </w:rPr>
              <w:t>72</w:t>
            </w:r>
            <w:r w:rsidR="009A0D1B" w:rsidRPr="009A0D1B">
              <w:rPr>
                <w:b/>
                <w:sz w:val="22"/>
                <w:szCs w:val="22"/>
              </w:rPr>
              <w:t xml:space="preserve"> 000</w:t>
            </w:r>
          </w:p>
        </w:tc>
      </w:tr>
    </w:tbl>
    <w:p w:rsidR="009A0D1B" w:rsidRPr="009A0D1B" w:rsidRDefault="009A0D1B" w:rsidP="009A0D1B">
      <w:pPr>
        <w:ind w:firstLine="720"/>
        <w:rPr>
          <w:sz w:val="22"/>
          <w:szCs w:val="22"/>
        </w:rPr>
      </w:pPr>
      <w:r w:rsidRPr="009A0D1B">
        <w:rPr>
          <w:sz w:val="22"/>
          <w:szCs w:val="22"/>
        </w:rPr>
        <w:t>Настоящее соглашение является основанием для проведения взаимных расчетов и платежей между «Арендодателем» и «Арендатором».</w:t>
      </w:r>
    </w:p>
    <w:p w:rsidR="009A0D1B" w:rsidRPr="009A0D1B" w:rsidRDefault="009A0D1B" w:rsidP="009A0D1B">
      <w:pPr>
        <w:ind w:firstLine="720"/>
        <w:rPr>
          <w:sz w:val="22"/>
          <w:szCs w:val="22"/>
        </w:rPr>
      </w:pPr>
      <w:r w:rsidRPr="009A0D1B">
        <w:rPr>
          <w:sz w:val="22"/>
          <w:szCs w:val="22"/>
        </w:rPr>
        <w:t xml:space="preserve">Настоящее соглашение является неотъемлемой частью договора аренды имущества  от__________________. </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Почтовый адрес: 430030, РМ, г. Саранск, ул.Васенко, дом 40 «В», кабинет </w:t>
      </w:r>
      <w:r w:rsidR="00507FCF">
        <w:rPr>
          <w:bCs/>
          <w:sz w:val="22"/>
          <w:szCs w:val="22"/>
        </w:rPr>
        <w:t>515</w:t>
      </w:r>
      <w:r w:rsidRPr="009A0D1B">
        <w:rPr>
          <w:bCs/>
          <w:sz w:val="22"/>
          <w:szCs w:val="22"/>
        </w:rPr>
        <w:t>.</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9A0D1B">
        <w:trPr>
          <w:trHeight w:val="1466"/>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FF2603" w:rsidRDefault="00FF2603" w:rsidP="00C77139">
            <w:pPr>
              <w:rPr>
                <w:b/>
                <w:bCs/>
                <w:sz w:val="22"/>
                <w:szCs w:val="22"/>
              </w:rPr>
            </w:pPr>
          </w:p>
          <w:p w:rsidR="009A0D1B" w:rsidRPr="00FF2603" w:rsidRDefault="009A0D1B" w:rsidP="00FF2603">
            <w:pPr>
              <w:ind w:firstLine="709"/>
              <w:rPr>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lastRenderedPageBreak/>
              <w:t>Директор</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1772A6" w:rsidRPr="00B10A92" w:rsidRDefault="001772A6" w:rsidP="001772A6">
      <w:pPr>
        <w:pStyle w:val="11"/>
        <w:tabs>
          <w:tab w:val="clear" w:pos="432"/>
        </w:tabs>
        <w:spacing w:before="0" w:after="0"/>
        <w:ind w:left="540" w:firstLine="0"/>
        <w:rPr>
          <w:rStyle w:val="15"/>
          <w:b/>
          <w:sz w:val="24"/>
          <w:szCs w:val="24"/>
        </w:rPr>
      </w:pPr>
      <w:bookmarkStart w:id="219" w:name="_Toc76746336"/>
      <w:bookmarkStart w:id="220" w:name="_Toc85638656"/>
      <w:r>
        <w:rPr>
          <w:rStyle w:val="15"/>
          <w:b/>
          <w:sz w:val="24"/>
          <w:szCs w:val="24"/>
          <w:lang w:val="en-US"/>
        </w:rPr>
        <w:t>VI</w:t>
      </w:r>
      <w:r w:rsidRPr="001772A6">
        <w:rPr>
          <w:rStyle w:val="15"/>
          <w:b/>
          <w:sz w:val="24"/>
          <w:szCs w:val="24"/>
        </w:rPr>
        <w:t xml:space="preserve">. </w:t>
      </w:r>
      <w:r w:rsidRPr="00B10A92">
        <w:rPr>
          <w:rStyle w:val="15"/>
          <w:b/>
          <w:sz w:val="24"/>
          <w:szCs w:val="24"/>
        </w:rPr>
        <w:t>ОБОСНОВАНИЕ НАЧАЛЬНОЙ (МАКСИМАЛЬНОЙ) ЦЕНЫ ДОГОВОРА</w:t>
      </w:r>
      <w:bookmarkEnd w:id="219"/>
      <w:bookmarkEnd w:id="220"/>
    </w:p>
    <w:p w:rsidR="001772A6" w:rsidRPr="00B10A92" w:rsidRDefault="001772A6" w:rsidP="001772A6"/>
    <w:p w:rsidR="001772A6" w:rsidRPr="001772A6" w:rsidRDefault="001772A6" w:rsidP="001772A6">
      <w:pPr>
        <w:shd w:val="clear" w:color="auto" w:fill="FFFFFF"/>
        <w:spacing w:after="274" w:line="343" w:lineRule="atLeast"/>
        <w:ind w:left="1701" w:hanging="850"/>
        <w:jc w:val="center"/>
        <w:textAlignment w:val="baseline"/>
        <w:outlineLvl w:val="1"/>
        <w:rPr>
          <w:sz w:val="28"/>
          <w:szCs w:val="28"/>
        </w:rPr>
      </w:pPr>
      <w:r w:rsidRPr="002E22E6">
        <w:rPr>
          <w:b/>
        </w:rPr>
        <w:t>«</w:t>
      </w:r>
      <w:r>
        <w:rPr>
          <w:b/>
        </w:rPr>
        <w:t>Оказание услуг по организации питания в ДОЛ «Энергетик»</w:t>
      </w:r>
      <w:r w:rsidRPr="001772A6">
        <w:rPr>
          <w:b/>
        </w:rPr>
        <w:t xml:space="preserve"> </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1772A6" w:rsidRPr="0075622B" w:rsidTr="00A164CF">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spacing w:after="300"/>
              <w:jc w:val="left"/>
              <w:rPr>
                <w:sz w:val="26"/>
                <w:szCs w:val="26"/>
              </w:rPr>
            </w:pPr>
            <w:bookmarkStart w:id="221" w:name="l55"/>
            <w:bookmarkEnd w:id="221"/>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ind w:firstLine="851"/>
              <w:jc w:val="left"/>
              <w:rPr>
                <w:sz w:val="26"/>
                <w:szCs w:val="26"/>
              </w:rPr>
            </w:pPr>
          </w:p>
          <w:p w:rsidR="001772A6" w:rsidRPr="00DA5881" w:rsidRDefault="001772A6" w:rsidP="00DA5881">
            <w:pPr>
              <w:spacing w:after="300"/>
              <w:ind w:firstLine="851"/>
              <w:jc w:val="left"/>
              <w:rPr>
                <w:sz w:val="26"/>
                <w:szCs w:val="26"/>
              </w:rPr>
            </w:pPr>
            <w:r w:rsidRPr="0075622B">
              <w:rPr>
                <w:sz w:val="26"/>
                <w:szCs w:val="26"/>
              </w:rPr>
              <w:t xml:space="preserve">                                   </w:t>
            </w:r>
            <w:r w:rsidR="00DA5881">
              <w:rPr>
                <w:sz w:val="26"/>
                <w:szCs w:val="26"/>
                <w:lang w:val="en-US"/>
              </w:rPr>
              <w:t>5 801 575</w:t>
            </w:r>
            <w:r w:rsidR="00DA5881">
              <w:rPr>
                <w:sz w:val="26"/>
                <w:szCs w:val="26"/>
              </w:rPr>
              <w:t>,</w:t>
            </w:r>
            <w:r w:rsidR="00DA5881">
              <w:rPr>
                <w:sz w:val="26"/>
                <w:szCs w:val="26"/>
                <w:lang w:val="en-US"/>
              </w:rPr>
              <w:t>00</w:t>
            </w:r>
            <w:r w:rsidR="00DA5881">
              <w:rPr>
                <w:sz w:val="26"/>
                <w:szCs w:val="26"/>
              </w:rPr>
              <w:t xml:space="preserve"> </w:t>
            </w:r>
            <w:r w:rsidR="00DA5881">
              <w:rPr>
                <w:sz w:val="26"/>
                <w:szCs w:val="26"/>
                <w:lang w:val="en-US"/>
              </w:rPr>
              <w:t>/</w:t>
            </w:r>
            <w:r w:rsidR="00DA5881">
              <w:rPr>
                <w:sz w:val="26"/>
                <w:szCs w:val="26"/>
              </w:rPr>
              <w:t xml:space="preserve"> </w:t>
            </w:r>
            <w:r w:rsidR="00DA5881">
              <w:rPr>
                <w:sz w:val="26"/>
                <w:szCs w:val="26"/>
                <w:lang w:val="en-US"/>
              </w:rPr>
              <w:t>6 961 890</w:t>
            </w:r>
            <w:r w:rsidR="00DA5881">
              <w:rPr>
                <w:sz w:val="26"/>
                <w:szCs w:val="26"/>
              </w:rPr>
              <w:t>,00</w:t>
            </w:r>
          </w:p>
        </w:tc>
      </w:tr>
      <w:tr w:rsidR="001772A6" w:rsidRPr="0075622B" w:rsidTr="00A164CF">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ind w:firstLine="851"/>
              <w:jc w:val="left"/>
              <w:rPr>
                <w:bCs/>
                <w:sz w:val="26"/>
                <w:szCs w:val="26"/>
              </w:rPr>
            </w:pPr>
          </w:p>
          <w:p w:rsidR="001772A6" w:rsidRPr="0075622B" w:rsidRDefault="001772A6" w:rsidP="00A164CF">
            <w:pPr>
              <w:spacing w:after="300"/>
              <w:ind w:firstLine="851"/>
              <w:jc w:val="left"/>
              <w:rPr>
                <w:sz w:val="26"/>
                <w:szCs w:val="26"/>
              </w:rPr>
            </w:pPr>
            <w:r w:rsidRPr="0075622B">
              <w:rPr>
                <w:bCs/>
                <w:sz w:val="26"/>
                <w:szCs w:val="26"/>
              </w:rPr>
              <w:t>Метод сопоставимых рыночных цен (анализа рынка)</w:t>
            </w:r>
          </w:p>
        </w:tc>
      </w:tr>
      <w:tr w:rsidR="001772A6" w:rsidRPr="0075622B" w:rsidTr="00A164CF">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jc w:val="left"/>
              <w:rPr>
                <w:sz w:val="26"/>
                <w:szCs w:val="26"/>
              </w:rPr>
            </w:pPr>
          </w:p>
          <w:p w:rsidR="001772A6" w:rsidRDefault="001772A6" w:rsidP="00A164CF">
            <w:pPr>
              <w:spacing w:after="300"/>
              <w:ind w:firstLine="851"/>
              <w:jc w:val="left"/>
            </w:pPr>
            <w:r>
              <w:rPr>
                <w:sz w:val="26"/>
                <w:szCs w:val="26"/>
              </w:rPr>
              <w:t xml:space="preserve">Приложение 6 к </w:t>
            </w:r>
            <w:r w:rsidRPr="00AC7A6B">
              <w:t>Едино</w:t>
            </w:r>
            <w:r>
              <w:t>му</w:t>
            </w:r>
            <w:r w:rsidRPr="00AC7A6B">
              <w:t xml:space="preserve"> стандарт</w:t>
            </w:r>
            <w:r>
              <w:t>у</w:t>
            </w:r>
            <w:r w:rsidRPr="00AC7A6B">
              <w:t xml:space="preserve"> закупок ПАО «Россети», утвержденного решением Совета Директоров ПАО «Россети» (протокол от 17.12.2018 №334).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t>.</w:t>
            </w:r>
          </w:p>
          <w:p w:rsidR="001772A6" w:rsidRPr="0075622B" w:rsidRDefault="001772A6" w:rsidP="00A164CF">
            <w:pPr>
              <w:spacing w:after="300"/>
              <w:ind w:firstLine="851"/>
              <w:jc w:val="left"/>
              <w:rPr>
                <w:sz w:val="26"/>
                <w:szCs w:val="26"/>
              </w:rPr>
            </w:pPr>
            <w:r w:rsidRPr="00171EC7">
              <w:t xml:space="preserve">Размещен на официальном сайте АО «Социальная сфера-М» </w:t>
            </w:r>
            <w:r>
              <w:rPr>
                <w:bCs/>
                <w:color w:val="0000FF"/>
                <w:u w:val="single"/>
              </w:rPr>
              <w:t>www.ssphere-m.ru</w:t>
            </w:r>
          </w:p>
        </w:tc>
      </w:tr>
      <w:tr w:rsidR="001772A6" w:rsidRPr="0075622B" w:rsidTr="00A164CF">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ind w:firstLine="851"/>
              <w:jc w:val="center"/>
              <w:rPr>
                <w:sz w:val="26"/>
                <w:szCs w:val="26"/>
              </w:rPr>
            </w:pPr>
          </w:p>
          <w:p w:rsidR="001772A6" w:rsidRPr="0075622B" w:rsidRDefault="001772A6" w:rsidP="00A164CF">
            <w:pPr>
              <w:spacing w:after="300"/>
              <w:ind w:firstLine="851"/>
              <w:jc w:val="left"/>
              <w:rPr>
                <w:sz w:val="26"/>
                <w:szCs w:val="26"/>
              </w:rPr>
            </w:pPr>
            <w:r w:rsidRPr="0075622B">
              <w:rPr>
                <w:sz w:val="26"/>
                <w:szCs w:val="26"/>
              </w:rPr>
              <w:t xml:space="preserve">                Минимальное ценовое предложение</w:t>
            </w:r>
          </w:p>
        </w:tc>
      </w:tr>
    </w:tbl>
    <w:p w:rsidR="009A0D1B" w:rsidRDefault="009A0D1B" w:rsidP="0071532E"/>
    <w:sectPr w:rsidR="009A0D1B" w:rsidSect="0057413A">
      <w:footerReference w:type="default" r:id="rId1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DAD" w:rsidRDefault="00883DAD">
      <w:r>
        <w:separator/>
      </w:r>
    </w:p>
    <w:p w:rsidR="00883DAD" w:rsidRDefault="00883DAD"/>
  </w:endnote>
  <w:endnote w:type="continuationSeparator" w:id="0">
    <w:p w:rsidR="00883DAD" w:rsidRDefault="00883DAD">
      <w:r>
        <w:continuationSeparator/>
      </w:r>
    </w:p>
    <w:p w:rsidR="00883DAD" w:rsidRDefault="00883D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CF5" w:rsidRDefault="00196CF5">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AD7E52">
      <w:rPr>
        <w:rStyle w:val="afd"/>
        <w:noProof/>
      </w:rPr>
      <w:t>75</w:t>
    </w:r>
    <w:r>
      <w:rPr>
        <w:rStyle w:val="afd"/>
      </w:rPr>
      <w:fldChar w:fldCharType="end"/>
    </w:r>
  </w:p>
  <w:p w:rsidR="00196CF5" w:rsidRDefault="00196CF5">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DAD" w:rsidRDefault="00883DAD">
      <w:r>
        <w:separator/>
      </w:r>
    </w:p>
    <w:p w:rsidR="00883DAD" w:rsidRDefault="00883DAD"/>
  </w:footnote>
  <w:footnote w:type="continuationSeparator" w:id="0">
    <w:p w:rsidR="00883DAD" w:rsidRDefault="00883DAD">
      <w:r>
        <w:continuationSeparator/>
      </w:r>
    </w:p>
    <w:p w:rsidR="00883DAD" w:rsidRDefault="00883DA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067F6A53"/>
    <w:multiLevelType w:val="hybridMultilevel"/>
    <w:tmpl w:val="0AAE126A"/>
    <w:lvl w:ilvl="0" w:tplc="F26E15B4">
      <w:start w:val="1"/>
      <w:numFmt w:val="decimal"/>
      <w:lvlText w:val="%1."/>
      <w:lvlJc w:val="left"/>
      <w:pPr>
        <w:ind w:left="1287" w:hanging="360"/>
      </w:pPr>
      <w:rPr>
        <w:lang w:val="x-no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6" w15:restartNumberingAfterBreak="0">
    <w:nsid w:val="070D31B5"/>
    <w:multiLevelType w:val="hybridMultilevel"/>
    <w:tmpl w:val="A2AAD6E6"/>
    <w:lvl w:ilvl="0" w:tplc="04190001">
      <w:start w:val="1"/>
      <w:numFmt w:val="bullet"/>
      <w:lvlText w:val=""/>
      <w:lvlJc w:val="left"/>
      <w:pPr>
        <w:ind w:left="1489" w:hanging="360"/>
      </w:pPr>
      <w:rPr>
        <w:rFonts w:ascii="Symbol" w:hAnsi="Symbol" w:hint="default"/>
      </w:rPr>
    </w:lvl>
    <w:lvl w:ilvl="1" w:tplc="04190003" w:tentative="1">
      <w:start w:val="1"/>
      <w:numFmt w:val="bullet"/>
      <w:lvlText w:val="o"/>
      <w:lvlJc w:val="left"/>
      <w:pPr>
        <w:ind w:left="2209" w:hanging="360"/>
      </w:pPr>
      <w:rPr>
        <w:rFonts w:ascii="Courier New" w:hAnsi="Courier New" w:cs="Courier New" w:hint="default"/>
      </w:rPr>
    </w:lvl>
    <w:lvl w:ilvl="2" w:tplc="04190005" w:tentative="1">
      <w:start w:val="1"/>
      <w:numFmt w:val="bullet"/>
      <w:lvlText w:val=""/>
      <w:lvlJc w:val="left"/>
      <w:pPr>
        <w:ind w:left="2929" w:hanging="360"/>
      </w:pPr>
      <w:rPr>
        <w:rFonts w:ascii="Wingdings" w:hAnsi="Wingdings" w:hint="default"/>
      </w:rPr>
    </w:lvl>
    <w:lvl w:ilvl="3" w:tplc="04190001" w:tentative="1">
      <w:start w:val="1"/>
      <w:numFmt w:val="bullet"/>
      <w:lvlText w:val=""/>
      <w:lvlJc w:val="left"/>
      <w:pPr>
        <w:ind w:left="3649" w:hanging="360"/>
      </w:pPr>
      <w:rPr>
        <w:rFonts w:ascii="Symbol" w:hAnsi="Symbol" w:hint="default"/>
      </w:rPr>
    </w:lvl>
    <w:lvl w:ilvl="4" w:tplc="04190003" w:tentative="1">
      <w:start w:val="1"/>
      <w:numFmt w:val="bullet"/>
      <w:lvlText w:val="o"/>
      <w:lvlJc w:val="left"/>
      <w:pPr>
        <w:ind w:left="4369" w:hanging="360"/>
      </w:pPr>
      <w:rPr>
        <w:rFonts w:ascii="Courier New" w:hAnsi="Courier New" w:cs="Courier New" w:hint="default"/>
      </w:rPr>
    </w:lvl>
    <w:lvl w:ilvl="5" w:tplc="04190005" w:tentative="1">
      <w:start w:val="1"/>
      <w:numFmt w:val="bullet"/>
      <w:lvlText w:val=""/>
      <w:lvlJc w:val="left"/>
      <w:pPr>
        <w:ind w:left="5089" w:hanging="360"/>
      </w:pPr>
      <w:rPr>
        <w:rFonts w:ascii="Wingdings" w:hAnsi="Wingdings" w:hint="default"/>
      </w:rPr>
    </w:lvl>
    <w:lvl w:ilvl="6" w:tplc="04190001" w:tentative="1">
      <w:start w:val="1"/>
      <w:numFmt w:val="bullet"/>
      <w:lvlText w:val=""/>
      <w:lvlJc w:val="left"/>
      <w:pPr>
        <w:ind w:left="5809" w:hanging="360"/>
      </w:pPr>
      <w:rPr>
        <w:rFonts w:ascii="Symbol" w:hAnsi="Symbol" w:hint="default"/>
      </w:rPr>
    </w:lvl>
    <w:lvl w:ilvl="7" w:tplc="04190003" w:tentative="1">
      <w:start w:val="1"/>
      <w:numFmt w:val="bullet"/>
      <w:lvlText w:val="o"/>
      <w:lvlJc w:val="left"/>
      <w:pPr>
        <w:ind w:left="6529" w:hanging="360"/>
      </w:pPr>
      <w:rPr>
        <w:rFonts w:ascii="Courier New" w:hAnsi="Courier New" w:cs="Courier New" w:hint="default"/>
      </w:rPr>
    </w:lvl>
    <w:lvl w:ilvl="8" w:tplc="04190005" w:tentative="1">
      <w:start w:val="1"/>
      <w:numFmt w:val="bullet"/>
      <w:lvlText w:val=""/>
      <w:lvlJc w:val="left"/>
      <w:pPr>
        <w:ind w:left="7249" w:hanging="360"/>
      </w:pPr>
      <w:rPr>
        <w:rFonts w:ascii="Wingdings" w:hAnsi="Wingdings" w:hint="default"/>
      </w:rPr>
    </w:lvl>
  </w:abstractNum>
  <w:abstractNum w:abstractNumId="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D2045A3"/>
    <w:multiLevelType w:val="hybridMultilevel"/>
    <w:tmpl w:val="F20C42C4"/>
    <w:lvl w:ilvl="0" w:tplc="69208C82">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0FF90163"/>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8" w15:restartNumberingAfterBreak="0">
    <w:nsid w:val="20951D70"/>
    <w:multiLevelType w:val="multilevel"/>
    <w:tmpl w:val="FD902034"/>
    <w:lvl w:ilvl="0">
      <w:start w:val="1"/>
      <w:numFmt w:val="bullet"/>
      <w:lvlText w:val="­"/>
      <w:lvlJc w:val="left"/>
      <w:pPr>
        <w:tabs>
          <w:tab w:val="num" w:pos="432"/>
        </w:tabs>
        <w:ind w:left="432" w:hanging="432"/>
      </w:pPr>
      <w:rPr>
        <w:rFonts w:ascii="Arial (WT)" w:hAnsi="Arial (WT)"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2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2E355386"/>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4" w15:restartNumberingAfterBreak="0">
    <w:nsid w:val="31375590"/>
    <w:multiLevelType w:val="hybridMultilevel"/>
    <w:tmpl w:val="F0884A68"/>
    <w:lvl w:ilvl="0" w:tplc="04190001">
      <w:start w:val="1"/>
      <w:numFmt w:val="bullet"/>
      <w:lvlText w:val=""/>
      <w:lvlJc w:val="left"/>
      <w:pPr>
        <w:ind w:left="2022" w:hanging="360"/>
      </w:pPr>
      <w:rPr>
        <w:rFonts w:ascii="Symbol" w:hAnsi="Symbol" w:hint="default"/>
      </w:rPr>
    </w:lvl>
    <w:lvl w:ilvl="1" w:tplc="04190003" w:tentative="1">
      <w:start w:val="1"/>
      <w:numFmt w:val="bullet"/>
      <w:lvlText w:val="o"/>
      <w:lvlJc w:val="left"/>
      <w:pPr>
        <w:ind w:left="2742" w:hanging="360"/>
      </w:pPr>
      <w:rPr>
        <w:rFonts w:ascii="Courier New" w:hAnsi="Courier New" w:cs="Courier New" w:hint="default"/>
      </w:rPr>
    </w:lvl>
    <w:lvl w:ilvl="2" w:tplc="04190005" w:tentative="1">
      <w:start w:val="1"/>
      <w:numFmt w:val="bullet"/>
      <w:lvlText w:val=""/>
      <w:lvlJc w:val="left"/>
      <w:pPr>
        <w:ind w:left="3462" w:hanging="360"/>
      </w:pPr>
      <w:rPr>
        <w:rFonts w:ascii="Wingdings" w:hAnsi="Wingdings" w:hint="default"/>
      </w:rPr>
    </w:lvl>
    <w:lvl w:ilvl="3" w:tplc="04190001" w:tentative="1">
      <w:start w:val="1"/>
      <w:numFmt w:val="bullet"/>
      <w:lvlText w:val=""/>
      <w:lvlJc w:val="left"/>
      <w:pPr>
        <w:ind w:left="4182" w:hanging="360"/>
      </w:pPr>
      <w:rPr>
        <w:rFonts w:ascii="Symbol" w:hAnsi="Symbol" w:hint="default"/>
      </w:rPr>
    </w:lvl>
    <w:lvl w:ilvl="4" w:tplc="04190003" w:tentative="1">
      <w:start w:val="1"/>
      <w:numFmt w:val="bullet"/>
      <w:lvlText w:val="o"/>
      <w:lvlJc w:val="left"/>
      <w:pPr>
        <w:ind w:left="4902" w:hanging="360"/>
      </w:pPr>
      <w:rPr>
        <w:rFonts w:ascii="Courier New" w:hAnsi="Courier New" w:cs="Courier New" w:hint="default"/>
      </w:rPr>
    </w:lvl>
    <w:lvl w:ilvl="5" w:tplc="04190005" w:tentative="1">
      <w:start w:val="1"/>
      <w:numFmt w:val="bullet"/>
      <w:lvlText w:val=""/>
      <w:lvlJc w:val="left"/>
      <w:pPr>
        <w:ind w:left="5622" w:hanging="360"/>
      </w:pPr>
      <w:rPr>
        <w:rFonts w:ascii="Wingdings" w:hAnsi="Wingdings" w:hint="default"/>
      </w:rPr>
    </w:lvl>
    <w:lvl w:ilvl="6" w:tplc="04190001" w:tentative="1">
      <w:start w:val="1"/>
      <w:numFmt w:val="bullet"/>
      <w:lvlText w:val=""/>
      <w:lvlJc w:val="left"/>
      <w:pPr>
        <w:ind w:left="6342" w:hanging="360"/>
      </w:pPr>
      <w:rPr>
        <w:rFonts w:ascii="Symbol" w:hAnsi="Symbol" w:hint="default"/>
      </w:rPr>
    </w:lvl>
    <w:lvl w:ilvl="7" w:tplc="04190003" w:tentative="1">
      <w:start w:val="1"/>
      <w:numFmt w:val="bullet"/>
      <w:lvlText w:val="o"/>
      <w:lvlJc w:val="left"/>
      <w:pPr>
        <w:ind w:left="7062" w:hanging="360"/>
      </w:pPr>
      <w:rPr>
        <w:rFonts w:ascii="Courier New" w:hAnsi="Courier New" w:cs="Courier New" w:hint="default"/>
      </w:rPr>
    </w:lvl>
    <w:lvl w:ilvl="8" w:tplc="04190005" w:tentative="1">
      <w:start w:val="1"/>
      <w:numFmt w:val="bullet"/>
      <w:lvlText w:val=""/>
      <w:lvlJc w:val="left"/>
      <w:pPr>
        <w:ind w:left="7782" w:hanging="360"/>
      </w:pPr>
      <w:rPr>
        <w:rFonts w:ascii="Wingdings" w:hAnsi="Wingdings" w:hint="default"/>
      </w:rPr>
    </w:lvl>
  </w:abstractNum>
  <w:abstractNum w:abstractNumId="25"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9"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3" w15:restartNumberingAfterBreak="0">
    <w:nsid w:val="43612E63"/>
    <w:multiLevelType w:val="multilevel"/>
    <w:tmpl w:val="5B22B9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5" w15:restartNumberingAfterBreak="0">
    <w:nsid w:val="488B4316"/>
    <w:multiLevelType w:val="hybridMultilevel"/>
    <w:tmpl w:val="F9863EE4"/>
    <w:lvl w:ilvl="0" w:tplc="60A067A0">
      <w:start w:val="1"/>
      <w:numFmt w:val="decimal"/>
      <w:lvlText w:val="%1."/>
      <w:lvlJc w:val="left"/>
      <w:pPr>
        <w:ind w:left="709" w:hanging="675"/>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15:restartNumberingAfterBreak="0">
    <w:nsid w:val="4AFA2664"/>
    <w:multiLevelType w:val="hybridMultilevel"/>
    <w:tmpl w:val="130E70E0"/>
    <w:lvl w:ilvl="0" w:tplc="9194769C">
      <w:start w:val="1"/>
      <w:numFmt w:val="russianLower"/>
      <w:lvlText w:val="%1)"/>
      <w:lvlJc w:val="left"/>
      <w:pPr>
        <w:ind w:left="720" w:hanging="360"/>
      </w:pPr>
      <w:rPr>
        <w:rFonts w:hint="default"/>
        <w:b w:val="0"/>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53B1643C"/>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4A33BCC"/>
    <w:multiLevelType w:val="hybridMultilevel"/>
    <w:tmpl w:val="78CED362"/>
    <w:lvl w:ilvl="0" w:tplc="9042DD76">
      <w:start w:val="5"/>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966745D"/>
    <w:multiLevelType w:val="hybridMultilevel"/>
    <w:tmpl w:val="3620DD40"/>
    <w:lvl w:ilvl="0" w:tplc="5DF4CC40">
      <w:start w:val="3"/>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6"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9" w15:restartNumberingAfterBreak="0">
    <w:nsid w:val="60811095"/>
    <w:multiLevelType w:val="multilevel"/>
    <w:tmpl w:val="3DA669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45D0291"/>
    <w:multiLevelType w:val="hybridMultilevel"/>
    <w:tmpl w:val="51383C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648638E3"/>
    <w:multiLevelType w:val="hybridMultilevel"/>
    <w:tmpl w:val="1996F0A6"/>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52" w15:restartNumberingAfterBreak="0">
    <w:nsid w:val="65C63343"/>
    <w:multiLevelType w:val="multilevel"/>
    <w:tmpl w:val="912E03A0"/>
    <w:lvl w:ilvl="0">
      <w:start w:val="4"/>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6DE25820"/>
    <w:multiLevelType w:val="multilevel"/>
    <w:tmpl w:val="0556197A"/>
    <w:lvl w:ilvl="0">
      <w:start w:val="2"/>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2"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63"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4" w15:restartNumberingAfterBreak="0">
    <w:nsid w:val="738755D3"/>
    <w:multiLevelType w:val="multilevel"/>
    <w:tmpl w:val="AFEC5E9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432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6120" w:hanging="1440"/>
      </w:pPr>
      <w:rPr>
        <w:rFonts w:hint="default"/>
        <w:b w:val="0"/>
      </w:rPr>
    </w:lvl>
    <w:lvl w:ilvl="8">
      <w:start w:val="1"/>
      <w:numFmt w:val="decimal"/>
      <w:lvlText w:val="%1.%2.%3.%4.%5.%6.%7.%8.%9"/>
      <w:lvlJc w:val="left"/>
      <w:pPr>
        <w:ind w:left="-6840" w:hanging="1800"/>
      </w:pPr>
      <w:rPr>
        <w:rFonts w:hint="default"/>
        <w:b w:val="0"/>
      </w:rPr>
    </w:lvl>
  </w:abstractNum>
  <w:abstractNum w:abstractNumId="65"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A54228"/>
    <w:multiLevelType w:val="hybridMultilevel"/>
    <w:tmpl w:val="640CB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9"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71" w15:restartNumberingAfterBreak="0">
    <w:nsid w:val="7DF565B1"/>
    <w:multiLevelType w:val="hybridMultilevel"/>
    <w:tmpl w:val="9AB6AA4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66"/>
  </w:num>
  <w:num w:numId="3">
    <w:abstractNumId w:val="17"/>
  </w:num>
  <w:num w:numId="4">
    <w:abstractNumId w:val="16"/>
  </w:num>
  <w:num w:numId="5">
    <w:abstractNumId w:val="57"/>
  </w:num>
  <w:num w:numId="6">
    <w:abstractNumId w:val="60"/>
  </w:num>
  <w:num w:numId="7">
    <w:abstractNumId w:val="69"/>
  </w:num>
  <w:num w:numId="8">
    <w:abstractNumId w:val="38"/>
  </w:num>
  <w:num w:numId="9">
    <w:abstractNumId w:val="53"/>
  </w:num>
  <w:num w:numId="10">
    <w:abstractNumId w:val="48"/>
  </w:num>
  <w:num w:numId="1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1"/>
  </w:num>
  <w:num w:numId="14">
    <w:abstractNumId w:val="26"/>
  </w:num>
  <w:num w:numId="15">
    <w:abstractNumId w:val="70"/>
  </w:num>
  <w:num w:numId="16">
    <w:abstractNumId w:val="14"/>
  </w:num>
  <w:num w:numId="17">
    <w:abstractNumId w:val="55"/>
  </w:num>
  <w:num w:numId="18">
    <w:abstractNumId w:val="10"/>
  </w:num>
  <w:num w:numId="19">
    <w:abstractNumId w:val="25"/>
  </w:num>
  <w:num w:numId="20">
    <w:abstractNumId w:val="59"/>
  </w:num>
  <w:num w:numId="21">
    <w:abstractNumId w:val="65"/>
  </w:num>
  <w:num w:numId="22">
    <w:abstractNumId w:val="39"/>
  </w:num>
  <w:num w:numId="23">
    <w:abstractNumId w:val="33"/>
  </w:num>
  <w:num w:numId="24">
    <w:abstractNumId w:val="51"/>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6"/>
  </w:num>
  <w:num w:numId="28">
    <w:abstractNumId w:val="42"/>
  </w:num>
  <w:num w:numId="29">
    <w:abstractNumId w:val="11"/>
  </w:num>
  <w:num w:numId="30">
    <w:abstractNumId w:val="37"/>
  </w:num>
  <w:num w:numId="31">
    <w:abstractNumId w:val="1"/>
  </w:num>
  <w:num w:numId="32">
    <w:abstractNumId w:val="22"/>
  </w:num>
  <w:num w:numId="33">
    <w:abstractNumId w:val="47"/>
  </w:num>
  <w:num w:numId="34">
    <w:abstractNumId w:val="61"/>
  </w:num>
  <w:num w:numId="35">
    <w:abstractNumId w:val="15"/>
  </w:num>
  <w:num w:numId="36">
    <w:abstractNumId w:val="29"/>
  </w:num>
  <w:num w:numId="37">
    <w:abstractNumId w:val="30"/>
  </w:num>
  <w:num w:numId="38">
    <w:abstractNumId w:val="7"/>
  </w:num>
  <w:num w:numId="39">
    <w:abstractNumId w:val="2"/>
  </w:num>
  <w:num w:numId="40">
    <w:abstractNumId w:val="27"/>
  </w:num>
  <w:num w:numId="41">
    <w:abstractNumId w:val="56"/>
  </w:num>
  <w:num w:numId="42">
    <w:abstractNumId w:val="2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67"/>
  </w:num>
  <w:num w:numId="46">
    <w:abstractNumId w:val="71"/>
  </w:num>
  <w:num w:numId="47">
    <w:abstractNumId w:val="24"/>
  </w:num>
  <w:num w:numId="48">
    <w:abstractNumId w:val="64"/>
  </w:num>
  <w:num w:numId="49">
    <w:abstractNumId w:val="54"/>
  </w:num>
  <w:num w:numId="50">
    <w:abstractNumId w:val="44"/>
  </w:num>
  <w:num w:numId="51">
    <w:abstractNumId w:val="58"/>
  </w:num>
  <w:num w:numId="52">
    <w:abstractNumId w:val="52"/>
  </w:num>
  <w:num w:numId="53">
    <w:abstractNumId w:val="8"/>
  </w:num>
  <w:num w:numId="54">
    <w:abstractNumId w:val="45"/>
  </w:num>
  <w:num w:numId="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12"/>
  </w:num>
  <w:num w:numId="59">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num>
  <w:num w:numId="61">
    <w:abstractNumId w:val="46"/>
  </w:num>
  <w:num w:numId="62">
    <w:abstractNumId w:val="18"/>
  </w:num>
  <w:num w:numId="63">
    <w:abstractNumId w:val="19"/>
  </w:num>
  <w:num w:numId="64">
    <w:abstractNumId w:val="43"/>
  </w:num>
  <w:num w:numId="65">
    <w:abstractNumId w:val="9"/>
  </w:num>
  <w:num w:numId="66">
    <w:abstractNumId w:val="0"/>
    <w:lvlOverride w:ilvl="0">
      <w:lvl w:ilvl="0">
        <w:numFmt w:val="bullet"/>
        <w:lvlText w:val="-"/>
        <w:legacy w:legacy="1" w:legacySpace="0" w:legacyIndent="154"/>
        <w:lvlJc w:val="left"/>
        <w:rPr>
          <w:rFonts w:ascii="Times New Roman" w:hAnsi="Times New Roman" w:hint="default"/>
        </w:rPr>
      </w:lvl>
    </w:lvlOverride>
  </w:num>
  <w:num w:numId="67">
    <w:abstractNumId w:val="35"/>
  </w:num>
  <w:num w:numId="68">
    <w:abstractNumId w:val="49"/>
  </w:num>
  <w:num w:numId="69">
    <w:abstractNumId w:val="36"/>
  </w:num>
  <w:num w:numId="70">
    <w:abstractNumId w:val="50"/>
  </w:num>
  <w:num w:numId="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
  </w:num>
  <w:num w:numId="74">
    <w:abstractNumId w:val="2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0D62"/>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743"/>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361"/>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3438"/>
    <w:rsid w:val="000A36B9"/>
    <w:rsid w:val="000A449A"/>
    <w:rsid w:val="000A5D23"/>
    <w:rsid w:val="000A618E"/>
    <w:rsid w:val="000A6855"/>
    <w:rsid w:val="000A6EF0"/>
    <w:rsid w:val="000A72E7"/>
    <w:rsid w:val="000A755F"/>
    <w:rsid w:val="000A7ACC"/>
    <w:rsid w:val="000B078C"/>
    <w:rsid w:val="000B1A7B"/>
    <w:rsid w:val="000B2B9A"/>
    <w:rsid w:val="000B32B7"/>
    <w:rsid w:val="000B3589"/>
    <w:rsid w:val="000B3914"/>
    <w:rsid w:val="000B4B23"/>
    <w:rsid w:val="000B4B97"/>
    <w:rsid w:val="000B5329"/>
    <w:rsid w:val="000B6945"/>
    <w:rsid w:val="000B6BE6"/>
    <w:rsid w:val="000B75A7"/>
    <w:rsid w:val="000B78CF"/>
    <w:rsid w:val="000B799E"/>
    <w:rsid w:val="000C0BD6"/>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5"/>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3C2"/>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79A"/>
    <w:rsid w:val="00110CC9"/>
    <w:rsid w:val="001110DA"/>
    <w:rsid w:val="00111DD8"/>
    <w:rsid w:val="00111E8D"/>
    <w:rsid w:val="00112E17"/>
    <w:rsid w:val="00114201"/>
    <w:rsid w:val="00114256"/>
    <w:rsid w:val="001144CB"/>
    <w:rsid w:val="001149AB"/>
    <w:rsid w:val="00116CF9"/>
    <w:rsid w:val="00120050"/>
    <w:rsid w:val="00120373"/>
    <w:rsid w:val="00120A22"/>
    <w:rsid w:val="00120C37"/>
    <w:rsid w:val="00120C45"/>
    <w:rsid w:val="00120CBA"/>
    <w:rsid w:val="001217AC"/>
    <w:rsid w:val="001234E2"/>
    <w:rsid w:val="00124E9D"/>
    <w:rsid w:val="00125691"/>
    <w:rsid w:val="00125892"/>
    <w:rsid w:val="00125B67"/>
    <w:rsid w:val="0012678A"/>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043"/>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2A6"/>
    <w:rsid w:val="0017786C"/>
    <w:rsid w:val="00177F5F"/>
    <w:rsid w:val="00180F65"/>
    <w:rsid w:val="00182724"/>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96CF5"/>
    <w:rsid w:val="001977AE"/>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5E17"/>
    <w:rsid w:val="001C63DC"/>
    <w:rsid w:val="001C6C2A"/>
    <w:rsid w:val="001C6C73"/>
    <w:rsid w:val="001C6D70"/>
    <w:rsid w:val="001C6EF9"/>
    <w:rsid w:val="001C701C"/>
    <w:rsid w:val="001C7145"/>
    <w:rsid w:val="001D0576"/>
    <w:rsid w:val="001D05D6"/>
    <w:rsid w:val="001D0AB5"/>
    <w:rsid w:val="001D1496"/>
    <w:rsid w:val="001D1D73"/>
    <w:rsid w:val="001D22F4"/>
    <w:rsid w:val="001D264B"/>
    <w:rsid w:val="001D36AE"/>
    <w:rsid w:val="001D427B"/>
    <w:rsid w:val="001D46BC"/>
    <w:rsid w:val="001D478D"/>
    <w:rsid w:val="001D67F7"/>
    <w:rsid w:val="001D7242"/>
    <w:rsid w:val="001D7758"/>
    <w:rsid w:val="001D7AE6"/>
    <w:rsid w:val="001E231E"/>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62F"/>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202"/>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234"/>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13"/>
    <w:rsid w:val="002948C4"/>
    <w:rsid w:val="0029517F"/>
    <w:rsid w:val="0029526F"/>
    <w:rsid w:val="002954BD"/>
    <w:rsid w:val="00296CEE"/>
    <w:rsid w:val="002972FA"/>
    <w:rsid w:val="002A0259"/>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5B5"/>
    <w:rsid w:val="002B2769"/>
    <w:rsid w:val="002B347D"/>
    <w:rsid w:val="002B3AFE"/>
    <w:rsid w:val="002B41A6"/>
    <w:rsid w:val="002B4A79"/>
    <w:rsid w:val="002B5376"/>
    <w:rsid w:val="002B5738"/>
    <w:rsid w:val="002B5930"/>
    <w:rsid w:val="002B5B14"/>
    <w:rsid w:val="002B63AA"/>
    <w:rsid w:val="002B744F"/>
    <w:rsid w:val="002B749A"/>
    <w:rsid w:val="002B76F6"/>
    <w:rsid w:val="002B7808"/>
    <w:rsid w:val="002C075B"/>
    <w:rsid w:val="002C16C8"/>
    <w:rsid w:val="002C16E6"/>
    <w:rsid w:val="002C1EDF"/>
    <w:rsid w:val="002C27C6"/>
    <w:rsid w:val="002C396C"/>
    <w:rsid w:val="002C4B51"/>
    <w:rsid w:val="002C4CA4"/>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05C1"/>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30E0"/>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0EB"/>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5630"/>
    <w:rsid w:val="003D73D8"/>
    <w:rsid w:val="003D7937"/>
    <w:rsid w:val="003D7CF5"/>
    <w:rsid w:val="003E0171"/>
    <w:rsid w:val="003E1909"/>
    <w:rsid w:val="003E2088"/>
    <w:rsid w:val="003E3176"/>
    <w:rsid w:val="003E39B1"/>
    <w:rsid w:val="003E40B9"/>
    <w:rsid w:val="003E4898"/>
    <w:rsid w:val="003E5154"/>
    <w:rsid w:val="003E57A9"/>
    <w:rsid w:val="003E5886"/>
    <w:rsid w:val="003E678A"/>
    <w:rsid w:val="003E7363"/>
    <w:rsid w:val="003F0EFA"/>
    <w:rsid w:val="003F1135"/>
    <w:rsid w:val="003F11CC"/>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766"/>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404A"/>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C9A"/>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1324"/>
    <w:rsid w:val="00494A5D"/>
    <w:rsid w:val="00494BCE"/>
    <w:rsid w:val="00495183"/>
    <w:rsid w:val="00495203"/>
    <w:rsid w:val="00495F11"/>
    <w:rsid w:val="00496A7E"/>
    <w:rsid w:val="00496F5E"/>
    <w:rsid w:val="00497133"/>
    <w:rsid w:val="00497384"/>
    <w:rsid w:val="00497B37"/>
    <w:rsid w:val="004A12FE"/>
    <w:rsid w:val="004A1DA1"/>
    <w:rsid w:val="004A3BA9"/>
    <w:rsid w:val="004A3C07"/>
    <w:rsid w:val="004A3E0C"/>
    <w:rsid w:val="004A4F62"/>
    <w:rsid w:val="004B068E"/>
    <w:rsid w:val="004B0814"/>
    <w:rsid w:val="004B0E40"/>
    <w:rsid w:val="004B15F3"/>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FBC"/>
    <w:rsid w:val="004D7EB5"/>
    <w:rsid w:val="004E0556"/>
    <w:rsid w:val="004E1877"/>
    <w:rsid w:val="004E196F"/>
    <w:rsid w:val="004E2280"/>
    <w:rsid w:val="004E2537"/>
    <w:rsid w:val="004E41D6"/>
    <w:rsid w:val="004E4391"/>
    <w:rsid w:val="004E44D8"/>
    <w:rsid w:val="004E4F49"/>
    <w:rsid w:val="004E6366"/>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07FCF"/>
    <w:rsid w:val="00510564"/>
    <w:rsid w:val="0051120C"/>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954"/>
    <w:rsid w:val="00534F96"/>
    <w:rsid w:val="0053543F"/>
    <w:rsid w:val="00535737"/>
    <w:rsid w:val="00535757"/>
    <w:rsid w:val="00536708"/>
    <w:rsid w:val="00536F50"/>
    <w:rsid w:val="00541672"/>
    <w:rsid w:val="005416F2"/>
    <w:rsid w:val="005429DC"/>
    <w:rsid w:val="00542EF5"/>
    <w:rsid w:val="0054339C"/>
    <w:rsid w:val="00543436"/>
    <w:rsid w:val="00544120"/>
    <w:rsid w:val="00544BD0"/>
    <w:rsid w:val="0054507D"/>
    <w:rsid w:val="005451DA"/>
    <w:rsid w:val="00545354"/>
    <w:rsid w:val="00546B33"/>
    <w:rsid w:val="00547868"/>
    <w:rsid w:val="00547F9D"/>
    <w:rsid w:val="00550BC8"/>
    <w:rsid w:val="00551ABE"/>
    <w:rsid w:val="00551DE4"/>
    <w:rsid w:val="00552FFC"/>
    <w:rsid w:val="00553882"/>
    <w:rsid w:val="00554224"/>
    <w:rsid w:val="0055451E"/>
    <w:rsid w:val="0055591E"/>
    <w:rsid w:val="0055713F"/>
    <w:rsid w:val="00557250"/>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154"/>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244"/>
    <w:rsid w:val="005907D3"/>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6B"/>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2BA"/>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51"/>
    <w:rsid w:val="00610FF5"/>
    <w:rsid w:val="006129F5"/>
    <w:rsid w:val="00612A81"/>
    <w:rsid w:val="00614B86"/>
    <w:rsid w:val="00614CFA"/>
    <w:rsid w:val="00616EBB"/>
    <w:rsid w:val="00617247"/>
    <w:rsid w:val="00620E40"/>
    <w:rsid w:val="00621807"/>
    <w:rsid w:val="00622476"/>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6CF8"/>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93D"/>
    <w:rsid w:val="00661ED5"/>
    <w:rsid w:val="0066336F"/>
    <w:rsid w:val="00663870"/>
    <w:rsid w:val="00665F29"/>
    <w:rsid w:val="0066659B"/>
    <w:rsid w:val="0066693B"/>
    <w:rsid w:val="006674F1"/>
    <w:rsid w:val="00667C11"/>
    <w:rsid w:val="006704B9"/>
    <w:rsid w:val="00671064"/>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A7F52"/>
    <w:rsid w:val="006B12DF"/>
    <w:rsid w:val="006B1B52"/>
    <w:rsid w:val="006B23AB"/>
    <w:rsid w:val="006B2805"/>
    <w:rsid w:val="006B3C65"/>
    <w:rsid w:val="006B4D54"/>
    <w:rsid w:val="006B50C3"/>
    <w:rsid w:val="006B51F3"/>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60F9"/>
    <w:rsid w:val="006D7050"/>
    <w:rsid w:val="006E0547"/>
    <w:rsid w:val="006E07EE"/>
    <w:rsid w:val="006E0848"/>
    <w:rsid w:val="006E1465"/>
    <w:rsid w:val="006E20DC"/>
    <w:rsid w:val="006E2206"/>
    <w:rsid w:val="006E32D1"/>
    <w:rsid w:val="006E3DE5"/>
    <w:rsid w:val="006E3FC9"/>
    <w:rsid w:val="006E5E7E"/>
    <w:rsid w:val="006E68A5"/>
    <w:rsid w:val="006F01F0"/>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32E"/>
    <w:rsid w:val="00715785"/>
    <w:rsid w:val="00715BCB"/>
    <w:rsid w:val="007162A5"/>
    <w:rsid w:val="0071642F"/>
    <w:rsid w:val="00717EFA"/>
    <w:rsid w:val="00721180"/>
    <w:rsid w:val="007227DE"/>
    <w:rsid w:val="007228AA"/>
    <w:rsid w:val="00722ADA"/>
    <w:rsid w:val="00723B07"/>
    <w:rsid w:val="00723B5E"/>
    <w:rsid w:val="00724FD3"/>
    <w:rsid w:val="00726047"/>
    <w:rsid w:val="00726ACD"/>
    <w:rsid w:val="00727B57"/>
    <w:rsid w:val="00727D61"/>
    <w:rsid w:val="0073123C"/>
    <w:rsid w:val="00732000"/>
    <w:rsid w:val="0073293F"/>
    <w:rsid w:val="00733AF1"/>
    <w:rsid w:val="007347E2"/>
    <w:rsid w:val="00735FA6"/>
    <w:rsid w:val="007362BF"/>
    <w:rsid w:val="007366C5"/>
    <w:rsid w:val="00737AE7"/>
    <w:rsid w:val="0074224B"/>
    <w:rsid w:val="0074230D"/>
    <w:rsid w:val="007427D3"/>
    <w:rsid w:val="00742F57"/>
    <w:rsid w:val="00744B6D"/>
    <w:rsid w:val="00745651"/>
    <w:rsid w:val="00745896"/>
    <w:rsid w:val="00745A11"/>
    <w:rsid w:val="007462F6"/>
    <w:rsid w:val="00746593"/>
    <w:rsid w:val="00747687"/>
    <w:rsid w:val="00747E23"/>
    <w:rsid w:val="00751598"/>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4D70"/>
    <w:rsid w:val="00774F9B"/>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4F90"/>
    <w:rsid w:val="007B51A0"/>
    <w:rsid w:val="007B5EC0"/>
    <w:rsid w:val="007B6314"/>
    <w:rsid w:val="007B6451"/>
    <w:rsid w:val="007B6907"/>
    <w:rsid w:val="007B6D18"/>
    <w:rsid w:val="007B751E"/>
    <w:rsid w:val="007B7C91"/>
    <w:rsid w:val="007C0D93"/>
    <w:rsid w:val="007C20FF"/>
    <w:rsid w:val="007C2126"/>
    <w:rsid w:val="007C2215"/>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4901"/>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04E8"/>
    <w:rsid w:val="008215C9"/>
    <w:rsid w:val="00821A41"/>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47178"/>
    <w:rsid w:val="008502DF"/>
    <w:rsid w:val="00850314"/>
    <w:rsid w:val="008518DA"/>
    <w:rsid w:val="00851A0C"/>
    <w:rsid w:val="00852194"/>
    <w:rsid w:val="008548F7"/>
    <w:rsid w:val="0085579D"/>
    <w:rsid w:val="008557B7"/>
    <w:rsid w:val="00856513"/>
    <w:rsid w:val="008566BD"/>
    <w:rsid w:val="00856782"/>
    <w:rsid w:val="00857273"/>
    <w:rsid w:val="008609B1"/>
    <w:rsid w:val="0086138A"/>
    <w:rsid w:val="0086142A"/>
    <w:rsid w:val="0086183E"/>
    <w:rsid w:val="008645E1"/>
    <w:rsid w:val="00865F34"/>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222"/>
    <w:rsid w:val="008817AD"/>
    <w:rsid w:val="00881FDB"/>
    <w:rsid w:val="0088290B"/>
    <w:rsid w:val="00883C58"/>
    <w:rsid w:val="00883CBE"/>
    <w:rsid w:val="00883DAD"/>
    <w:rsid w:val="00886609"/>
    <w:rsid w:val="00886667"/>
    <w:rsid w:val="00890108"/>
    <w:rsid w:val="00890888"/>
    <w:rsid w:val="00890B07"/>
    <w:rsid w:val="008916EF"/>
    <w:rsid w:val="00891A2A"/>
    <w:rsid w:val="00892847"/>
    <w:rsid w:val="00892BD7"/>
    <w:rsid w:val="008960A6"/>
    <w:rsid w:val="008979B3"/>
    <w:rsid w:val="00897F2C"/>
    <w:rsid w:val="008A0244"/>
    <w:rsid w:val="008A0A3B"/>
    <w:rsid w:val="008A19B9"/>
    <w:rsid w:val="008A4A73"/>
    <w:rsid w:val="008A4E48"/>
    <w:rsid w:val="008A58B0"/>
    <w:rsid w:val="008A5E11"/>
    <w:rsid w:val="008A5F98"/>
    <w:rsid w:val="008A6AF4"/>
    <w:rsid w:val="008A7B17"/>
    <w:rsid w:val="008B0089"/>
    <w:rsid w:val="008B29C0"/>
    <w:rsid w:val="008B2D29"/>
    <w:rsid w:val="008B5702"/>
    <w:rsid w:val="008B5B69"/>
    <w:rsid w:val="008B5CD7"/>
    <w:rsid w:val="008B72E1"/>
    <w:rsid w:val="008C0619"/>
    <w:rsid w:val="008C1090"/>
    <w:rsid w:val="008C1CB7"/>
    <w:rsid w:val="008C1D79"/>
    <w:rsid w:val="008C2BC5"/>
    <w:rsid w:val="008C3634"/>
    <w:rsid w:val="008C3D0A"/>
    <w:rsid w:val="008C3F8B"/>
    <w:rsid w:val="008C4CBC"/>
    <w:rsid w:val="008C5EDC"/>
    <w:rsid w:val="008C68DF"/>
    <w:rsid w:val="008C6BE9"/>
    <w:rsid w:val="008C77FC"/>
    <w:rsid w:val="008C78F8"/>
    <w:rsid w:val="008D007E"/>
    <w:rsid w:val="008D0657"/>
    <w:rsid w:val="008D0CF3"/>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2CF"/>
    <w:rsid w:val="009014ED"/>
    <w:rsid w:val="00906362"/>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35AE"/>
    <w:rsid w:val="00925D85"/>
    <w:rsid w:val="00927CB3"/>
    <w:rsid w:val="00930E4C"/>
    <w:rsid w:val="00930E99"/>
    <w:rsid w:val="00931B10"/>
    <w:rsid w:val="009320CB"/>
    <w:rsid w:val="00932BB5"/>
    <w:rsid w:val="00933FA1"/>
    <w:rsid w:val="00934153"/>
    <w:rsid w:val="00935BBA"/>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D1B"/>
    <w:rsid w:val="009A127B"/>
    <w:rsid w:val="009A16A6"/>
    <w:rsid w:val="009A2AEF"/>
    <w:rsid w:val="009A2D0C"/>
    <w:rsid w:val="009A3203"/>
    <w:rsid w:val="009A3C4D"/>
    <w:rsid w:val="009A425D"/>
    <w:rsid w:val="009A58F0"/>
    <w:rsid w:val="009A59B4"/>
    <w:rsid w:val="009A5BE6"/>
    <w:rsid w:val="009A5EDF"/>
    <w:rsid w:val="009A6BF4"/>
    <w:rsid w:val="009A6ED2"/>
    <w:rsid w:val="009B053D"/>
    <w:rsid w:val="009B167C"/>
    <w:rsid w:val="009B2D1C"/>
    <w:rsid w:val="009B34B1"/>
    <w:rsid w:val="009B3A6D"/>
    <w:rsid w:val="009B3FAA"/>
    <w:rsid w:val="009B4C03"/>
    <w:rsid w:val="009B54C5"/>
    <w:rsid w:val="009B6232"/>
    <w:rsid w:val="009B64B4"/>
    <w:rsid w:val="009B686E"/>
    <w:rsid w:val="009B6ABA"/>
    <w:rsid w:val="009B6C4E"/>
    <w:rsid w:val="009B7CC8"/>
    <w:rsid w:val="009C0028"/>
    <w:rsid w:val="009C01B1"/>
    <w:rsid w:val="009C09E1"/>
    <w:rsid w:val="009C0FD3"/>
    <w:rsid w:val="009C1CB4"/>
    <w:rsid w:val="009C3958"/>
    <w:rsid w:val="009C5862"/>
    <w:rsid w:val="009C639B"/>
    <w:rsid w:val="009C642F"/>
    <w:rsid w:val="009C66CF"/>
    <w:rsid w:val="009C6F36"/>
    <w:rsid w:val="009D3517"/>
    <w:rsid w:val="009D4281"/>
    <w:rsid w:val="009D50FF"/>
    <w:rsid w:val="009D6373"/>
    <w:rsid w:val="009D68DE"/>
    <w:rsid w:val="009D72CD"/>
    <w:rsid w:val="009D783F"/>
    <w:rsid w:val="009D78DA"/>
    <w:rsid w:val="009D7DB2"/>
    <w:rsid w:val="009D7E6A"/>
    <w:rsid w:val="009E01F1"/>
    <w:rsid w:val="009E2688"/>
    <w:rsid w:val="009E2B90"/>
    <w:rsid w:val="009E324F"/>
    <w:rsid w:val="009E3942"/>
    <w:rsid w:val="009E3C31"/>
    <w:rsid w:val="009E3E90"/>
    <w:rsid w:val="009E452B"/>
    <w:rsid w:val="009E57C1"/>
    <w:rsid w:val="009E6588"/>
    <w:rsid w:val="009E7B2A"/>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4CF"/>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25"/>
    <w:rsid w:val="00A43B32"/>
    <w:rsid w:val="00A44670"/>
    <w:rsid w:val="00A45CA1"/>
    <w:rsid w:val="00A46269"/>
    <w:rsid w:val="00A46743"/>
    <w:rsid w:val="00A46D63"/>
    <w:rsid w:val="00A46DCF"/>
    <w:rsid w:val="00A50611"/>
    <w:rsid w:val="00A514DB"/>
    <w:rsid w:val="00A51653"/>
    <w:rsid w:val="00A519E8"/>
    <w:rsid w:val="00A52BE4"/>
    <w:rsid w:val="00A52C49"/>
    <w:rsid w:val="00A54115"/>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A4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F09"/>
    <w:rsid w:val="00AB43A0"/>
    <w:rsid w:val="00AB46F4"/>
    <w:rsid w:val="00AB6419"/>
    <w:rsid w:val="00AB6A1F"/>
    <w:rsid w:val="00AC0277"/>
    <w:rsid w:val="00AC0581"/>
    <w:rsid w:val="00AC1AF7"/>
    <w:rsid w:val="00AC28E4"/>
    <w:rsid w:val="00AC29F7"/>
    <w:rsid w:val="00AC4A81"/>
    <w:rsid w:val="00AC557E"/>
    <w:rsid w:val="00AD00BE"/>
    <w:rsid w:val="00AD1FC0"/>
    <w:rsid w:val="00AD2B17"/>
    <w:rsid w:val="00AD2BB7"/>
    <w:rsid w:val="00AD3EB0"/>
    <w:rsid w:val="00AD4088"/>
    <w:rsid w:val="00AD4A96"/>
    <w:rsid w:val="00AD51B2"/>
    <w:rsid w:val="00AD634B"/>
    <w:rsid w:val="00AD68EB"/>
    <w:rsid w:val="00AD73D7"/>
    <w:rsid w:val="00AD7E52"/>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2F4"/>
    <w:rsid w:val="00B236F8"/>
    <w:rsid w:val="00B23D97"/>
    <w:rsid w:val="00B27A5F"/>
    <w:rsid w:val="00B306FC"/>
    <w:rsid w:val="00B30BAB"/>
    <w:rsid w:val="00B31AE7"/>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07D"/>
    <w:rsid w:val="00B55855"/>
    <w:rsid w:val="00B635E5"/>
    <w:rsid w:val="00B63BEE"/>
    <w:rsid w:val="00B65273"/>
    <w:rsid w:val="00B65A98"/>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0EEC"/>
    <w:rsid w:val="00BA1137"/>
    <w:rsid w:val="00BA13A6"/>
    <w:rsid w:val="00BA142E"/>
    <w:rsid w:val="00BA22DD"/>
    <w:rsid w:val="00BA3CE9"/>
    <w:rsid w:val="00BA3EA2"/>
    <w:rsid w:val="00BA4175"/>
    <w:rsid w:val="00BA5824"/>
    <w:rsid w:val="00BA5952"/>
    <w:rsid w:val="00BA5D79"/>
    <w:rsid w:val="00BA5DB4"/>
    <w:rsid w:val="00BA70EB"/>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09E0"/>
    <w:rsid w:val="00BD29D5"/>
    <w:rsid w:val="00BD41B8"/>
    <w:rsid w:val="00BD4204"/>
    <w:rsid w:val="00BD42E0"/>
    <w:rsid w:val="00BD4438"/>
    <w:rsid w:val="00BD4806"/>
    <w:rsid w:val="00BD6A10"/>
    <w:rsid w:val="00BD6EB2"/>
    <w:rsid w:val="00BD7BDD"/>
    <w:rsid w:val="00BE033D"/>
    <w:rsid w:val="00BE0AE0"/>
    <w:rsid w:val="00BE0D44"/>
    <w:rsid w:val="00BE1182"/>
    <w:rsid w:val="00BE25E9"/>
    <w:rsid w:val="00BE4BC5"/>
    <w:rsid w:val="00BE4D70"/>
    <w:rsid w:val="00BE4FB4"/>
    <w:rsid w:val="00BE574E"/>
    <w:rsid w:val="00BE578A"/>
    <w:rsid w:val="00BE5BC0"/>
    <w:rsid w:val="00BE62CC"/>
    <w:rsid w:val="00BE7FEE"/>
    <w:rsid w:val="00BF013F"/>
    <w:rsid w:val="00BF2177"/>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2A1"/>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139"/>
    <w:rsid w:val="00C77E02"/>
    <w:rsid w:val="00C77F26"/>
    <w:rsid w:val="00C80C1E"/>
    <w:rsid w:val="00C81C1D"/>
    <w:rsid w:val="00C8448C"/>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448"/>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0902"/>
    <w:rsid w:val="00CE0B68"/>
    <w:rsid w:val="00CE187C"/>
    <w:rsid w:val="00CE1A33"/>
    <w:rsid w:val="00CE1E83"/>
    <w:rsid w:val="00CE21FE"/>
    <w:rsid w:val="00CE255F"/>
    <w:rsid w:val="00CE309D"/>
    <w:rsid w:val="00CE31E6"/>
    <w:rsid w:val="00CE672A"/>
    <w:rsid w:val="00CE7002"/>
    <w:rsid w:val="00CF00C7"/>
    <w:rsid w:val="00CF0F3F"/>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9AD"/>
    <w:rsid w:val="00D05F1A"/>
    <w:rsid w:val="00D05FF8"/>
    <w:rsid w:val="00D0636E"/>
    <w:rsid w:val="00D06A34"/>
    <w:rsid w:val="00D079FB"/>
    <w:rsid w:val="00D11264"/>
    <w:rsid w:val="00D1135D"/>
    <w:rsid w:val="00D11B92"/>
    <w:rsid w:val="00D12A55"/>
    <w:rsid w:val="00D12ED8"/>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4DD"/>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87ABE"/>
    <w:rsid w:val="00D9016F"/>
    <w:rsid w:val="00D90268"/>
    <w:rsid w:val="00D90A67"/>
    <w:rsid w:val="00D911DF"/>
    <w:rsid w:val="00D91AE1"/>
    <w:rsid w:val="00D91F6B"/>
    <w:rsid w:val="00D921BD"/>
    <w:rsid w:val="00D92CC7"/>
    <w:rsid w:val="00D92D48"/>
    <w:rsid w:val="00D944BD"/>
    <w:rsid w:val="00D94EC2"/>
    <w:rsid w:val="00D952E9"/>
    <w:rsid w:val="00D95CA1"/>
    <w:rsid w:val="00D964DE"/>
    <w:rsid w:val="00D968A4"/>
    <w:rsid w:val="00DA0FD0"/>
    <w:rsid w:val="00DA1D83"/>
    <w:rsid w:val="00DA2C56"/>
    <w:rsid w:val="00DA3758"/>
    <w:rsid w:val="00DA3AB0"/>
    <w:rsid w:val="00DA449F"/>
    <w:rsid w:val="00DA46C3"/>
    <w:rsid w:val="00DA52E1"/>
    <w:rsid w:val="00DA5872"/>
    <w:rsid w:val="00DA5881"/>
    <w:rsid w:val="00DA642D"/>
    <w:rsid w:val="00DA6B8A"/>
    <w:rsid w:val="00DA7554"/>
    <w:rsid w:val="00DA76BA"/>
    <w:rsid w:val="00DA76E5"/>
    <w:rsid w:val="00DB088B"/>
    <w:rsid w:val="00DB13E6"/>
    <w:rsid w:val="00DB1896"/>
    <w:rsid w:val="00DB262B"/>
    <w:rsid w:val="00DB4EF3"/>
    <w:rsid w:val="00DB65CD"/>
    <w:rsid w:val="00DB7DB7"/>
    <w:rsid w:val="00DC0ECC"/>
    <w:rsid w:val="00DC120F"/>
    <w:rsid w:val="00DC21E9"/>
    <w:rsid w:val="00DC2282"/>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46B"/>
    <w:rsid w:val="00DE1E13"/>
    <w:rsid w:val="00DE2033"/>
    <w:rsid w:val="00DE2724"/>
    <w:rsid w:val="00DE3495"/>
    <w:rsid w:val="00DE4678"/>
    <w:rsid w:val="00DE59D6"/>
    <w:rsid w:val="00DE5C23"/>
    <w:rsid w:val="00DE5D20"/>
    <w:rsid w:val="00DE5E62"/>
    <w:rsid w:val="00DE62E4"/>
    <w:rsid w:val="00DE64C9"/>
    <w:rsid w:val="00DE6E47"/>
    <w:rsid w:val="00DE784F"/>
    <w:rsid w:val="00DF0623"/>
    <w:rsid w:val="00DF13B9"/>
    <w:rsid w:val="00DF14C3"/>
    <w:rsid w:val="00DF1AB2"/>
    <w:rsid w:val="00DF24D9"/>
    <w:rsid w:val="00DF39F9"/>
    <w:rsid w:val="00DF60EB"/>
    <w:rsid w:val="00DF7223"/>
    <w:rsid w:val="00E00E97"/>
    <w:rsid w:val="00E00F01"/>
    <w:rsid w:val="00E01807"/>
    <w:rsid w:val="00E01A60"/>
    <w:rsid w:val="00E01B31"/>
    <w:rsid w:val="00E02063"/>
    <w:rsid w:val="00E02818"/>
    <w:rsid w:val="00E057B7"/>
    <w:rsid w:val="00E05903"/>
    <w:rsid w:val="00E069C7"/>
    <w:rsid w:val="00E06B96"/>
    <w:rsid w:val="00E072DC"/>
    <w:rsid w:val="00E072FD"/>
    <w:rsid w:val="00E079A1"/>
    <w:rsid w:val="00E07E5E"/>
    <w:rsid w:val="00E1087B"/>
    <w:rsid w:val="00E1151C"/>
    <w:rsid w:val="00E11E25"/>
    <w:rsid w:val="00E12087"/>
    <w:rsid w:val="00E121F7"/>
    <w:rsid w:val="00E127FE"/>
    <w:rsid w:val="00E138E9"/>
    <w:rsid w:val="00E15782"/>
    <w:rsid w:val="00E17528"/>
    <w:rsid w:val="00E21B4B"/>
    <w:rsid w:val="00E22141"/>
    <w:rsid w:val="00E24511"/>
    <w:rsid w:val="00E2492F"/>
    <w:rsid w:val="00E24AC2"/>
    <w:rsid w:val="00E25C42"/>
    <w:rsid w:val="00E2619D"/>
    <w:rsid w:val="00E2719A"/>
    <w:rsid w:val="00E31844"/>
    <w:rsid w:val="00E32AFE"/>
    <w:rsid w:val="00E332D2"/>
    <w:rsid w:val="00E33713"/>
    <w:rsid w:val="00E33A9A"/>
    <w:rsid w:val="00E33C22"/>
    <w:rsid w:val="00E35288"/>
    <w:rsid w:val="00E3574B"/>
    <w:rsid w:val="00E35C34"/>
    <w:rsid w:val="00E36E82"/>
    <w:rsid w:val="00E36F9F"/>
    <w:rsid w:val="00E374BF"/>
    <w:rsid w:val="00E3776A"/>
    <w:rsid w:val="00E377CA"/>
    <w:rsid w:val="00E401F7"/>
    <w:rsid w:val="00E40868"/>
    <w:rsid w:val="00E410D3"/>
    <w:rsid w:val="00E41451"/>
    <w:rsid w:val="00E41BB4"/>
    <w:rsid w:val="00E4332B"/>
    <w:rsid w:val="00E43EA2"/>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E1E"/>
    <w:rsid w:val="00E550DC"/>
    <w:rsid w:val="00E55A24"/>
    <w:rsid w:val="00E55FA2"/>
    <w:rsid w:val="00E56BD7"/>
    <w:rsid w:val="00E5797E"/>
    <w:rsid w:val="00E57B66"/>
    <w:rsid w:val="00E6031A"/>
    <w:rsid w:val="00E603F2"/>
    <w:rsid w:val="00E61D26"/>
    <w:rsid w:val="00E61F54"/>
    <w:rsid w:val="00E620B9"/>
    <w:rsid w:val="00E62A58"/>
    <w:rsid w:val="00E62EB1"/>
    <w:rsid w:val="00E62F65"/>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29C5"/>
    <w:rsid w:val="00E83326"/>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010"/>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0FCA"/>
    <w:rsid w:val="00ED146D"/>
    <w:rsid w:val="00ED149E"/>
    <w:rsid w:val="00ED2793"/>
    <w:rsid w:val="00ED3884"/>
    <w:rsid w:val="00ED46DC"/>
    <w:rsid w:val="00ED5CCB"/>
    <w:rsid w:val="00ED6BC6"/>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76E"/>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CFC"/>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562"/>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25FC"/>
    <w:rsid w:val="00FB451A"/>
    <w:rsid w:val="00FB4567"/>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C3E"/>
    <w:rsid w:val="00FC3E2D"/>
    <w:rsid w:val="00FC5C52"/>
    <w:rsid w:val="00FC782B"/>
    <w:rsid w:val="00FC79B4"/>
    <w:rsid w:val="00FC7C08"/>
    <w:rsid w:val="00FD1114"/>
    <w:rsid w:val="00FD2882"/>
    <w:rsid w:val="00FD2E3F"/>
    <w:rsid w:val="00FD36AC"/>
    <w:rsid w:val="00FD3E95"/>
    <w:rsid w:val="00FD4522"/>
    <w:rsid w:val="00FD476D"/>
    <w:rsid w:val="00FD4992"/>
    <w:rsid w:val="00FD5873"/>
    <w:rsid w:val="00FD661C"/>
    <w:rsid w:val="00FD6902"/>
    <w:rsid w:val="00FD7AAE"/>
    <w:rsid w:val="00FE0B32"/>
    <w:rsid w:val="00FE1437"/>
    <w:rsid w:val="00FE1856"/>
    <w:rsid w:val="00FE3450"/>
    <w:rsid w:val="00FE3617"/>
    <w:rsid w:val="00FE522D"/>
    <w:rsid w:val="00FE5349"/>
    <w:rsid w:val="00FE5A13"/>
    <w:rsid w:val="00FE6278"/>
    <w:rsid w:val="00FE6D7D"/>
    <w:rsid w:val="00FE6E79"/>
    <w:rsid w:val="00FE763A"/>
    <w:rsid w:val="00FE7B04"/>
    <w:rsid w:val="00FF04D8"/>
    <w:rsid w:val="00FF2603"/>
    <w:rsid w:val="00FF33E0"/>
    <w:rsid w:val="00FF350E"/>
    <w:rsid w:val="00FF37F5"/>
    <w:rsid w:val="00FF3BEA"/>
    <w:rsid w:val="00FF4D69"/>
    <w:rsid w:val="00FF60C5"/>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eading2"/>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table" w:customStyle="1" w:styleId="2f">
    <w:name w:val="Сетка таблицы2"/>
    <w:basedOn w:val="a5"/>
    <w:next w:val="afffff7"/>
    <w:uiPriority w:val="39"/>
    <w:rsid w:val="00715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A0D1B"/>
    <w:pPr>
      <w:suppressAutoHyphens/>
      <w:autoSpaceDN w:val="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5371728">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08645888">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1224106">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0007215">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2076567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5387769">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58461071">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188228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 w:id="213058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sphere-m.ru" TargetMode="External"/><Relationship Id="rId13" Type="http://schemas.openxmlformats.org/officeDocument/2006/relationships/hyperlink" Target="http://www.cb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6F78F6F851C034ED1C7ABB4A68893F6BF7DE5685F5D9161D1FC60E77Cu8j8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sphere-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consultantplus://offline/ref=17FBD4D6DD5E857FDDB746A432DB19792D2F58B1F684077DD256E04E7FBB9103FD5F5C89C085BD427784F7A11287140EF35D94F3C7EAJ8M"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sphere-m.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2BF96-0F4B-45D6-BD05-6472EC371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75</Pages>
  <Words>30174</Words>
  <Characters>171997</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201768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3</cp:revision>
  <cp:lastPrinted>2022-02-18T07:28:00Z</cp:lastPrinted>
  <dcterms:created xsi:type="dcterms:W3CDTF">2022-04-02T05:56:00Z</dcterms:created>
  <dcterms:modified xsi:type="dcterms:W3CDTF">2022-04-04T13:06:00Z</dcterms:modified>
</cp:coreProperties>
</file>